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987" w:rsidRPr="00E50A16" w:rsidRDefault="008B1987" w:rsidP="00E50A16">
      <w:pPr>
        <w:spacing w:before="60" w:line="240" w:lineRule="exact"/>
        <w:jc w:val="center"/>
        <w:rPr>
          <w:sz w:val="28"/>
          <w:szCs w:val="28"/>
        </w:rPr>
      </w:pPr>
      <w:r w:rsidRPr="00E50A16">
        <w:rPr>
          <w:sz w:val="28"/>
          <w:szCs w:val="28"/>
        </w:rPr>
        <w:t>Пояснительная записка</w:t>
      </w:r>
    </w:p>
    <w:p w:rsidR="0007276C" w:rsidRDefault="008B1987" w:rsidP="0007276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E50A16">
        <w:rPr>
          <w:sz w:val="28"/>
          <w:szCs w:val="28"/>
        </w:rPr>
        <w:t xml:space="preserve">к проекту постановления администрации Андроповского муниципального </w:t>
      </w:r>
      <w:r w:rsidR="006C4789">
        <w:rPr>
          <w:sz w:val="28"/>
          <w:szCs w:val="28"/>
        </w:rPr>
        <w:t>округа</w:t>
      </w:r>
      <w:r w:rsidRPr="00E50A16">
        <w:rPr>
          <w:sz w:val="28"/>
          <w:szCs w:val="28"/>
        </w:rPr>
        <w:t xml:space="preserve"> Ставропольского края </w:t>
      </w:r>
      <w:bookmarkStart w:id="0" w:name="_GoBack"/>
      <w:r w:rsidR="0007276C">
        <w:rPr>
          <w:sz w:val="28"/>
          <w:szCs w:val="28"/>
        </w:rPr>
        <w:t>«</w:t>
      </w:r>
      <w:r w:rsidR="00E32CBF" w:rsidRPr="00E32CBF">
        <w:rPr>
          <w:sz w:val="28"/>
          <w:szCs w:val="28"/>
        </w:rPr>
        <w:t>О внесении изменений в муниципальную программу Андроповского муниципального округа Ставропольского края «Профилактика правонарушений и обеспечение общественного порядка», утверждённую постановлением администрации Андроповского муниципального округа Ставропольского края от 16 марта 2022 г. № 181</w:t>
      </w:r>
      <w:r w:rsidR="0007276C">
        <w:rPr>
          <w:sz w:val="28"/>
          <w:szCs w:val="28"/>
        </w:rPr>
        <w:t>»</w:t>
      </w:r>
    </w:p>
    <w:bookmarkEnd w:id="0"/>
    <w:p w:rsidR="0041347A" w:rsidRPr="00E50A16" w:rsidRDefault="0041347A" w:rsidP="0007276C">
      <w:pPr>
        <w:spacing w:before="60" w:line="240" w:lineRule="exact"/>
        <w:jc w:val="both"/>
        <w:rPr>
          <w:sz w:val="28"/>
          <w:szCs w:val="28"/>
        </w:rPr>
      </w:pPr>
    </w:p>
    <w:p w:rsidR="0007276C" w:rsidRDefault="00467B58" w:rsidP="0007276C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E50A16">
        <w:rPr>
          <w:sz w:val="28"/>
          <w:szCs w:val="28"/>
        </w:rPr>
        <w:t xml:space="preserve">роект постановления администрации Андроповского муниципального </w:t>
      </w:r>
      <w:r w:rsidR="006C4789">
        <w:rPr>
          <w:sz w:val="28"/>
          <w:szCs w:val="28"/>
        </w:rPr>
        <w:t>округа</w:t>
      </w:r>
      <w:r w:rsidRPr="00E50A16">
        <w:rPr>
          <w:sz w:val="28"/>
          <w:szCs w:val="28"/>
        </w:rPr>
        <w:t xml:space="preserve"> Ставропольского края </w:t>
      </w:r>
      <w:r w:rsidR="0007276C">
        <w:rPr>
          <w:sz w:val="28"/>
          <w:szCs w:val="28"/>
        </w:rPr>
        <w:t>«</w:t>
      </w:r>
      <w:r w:rsidR="00E32CBF" w:rsidRPr="00E32CBF">
        <w:rPr>
          <w:sz w:val="28"/>
          <w:szCs w:val="28"/>
        </w:rPr>
        <w:t>О внесении изменений в муниципальную программу Андроповского муниципального округа Ставропольского края «Профилактика правонарушений и обеспечение общественного порядка», утверждённую постановлением администрации Андроповского муниципального округа Ставропольского края от 16 марта 2022 г. № 181</w:t>
      </w:r>
      <w:r w:rsidR="0007276C">
        <w:rPr>
          <w:sz w:val="28"/>
          <w:szCs w:val="28"/>
        </w:rPr>
        <w:t xml:space="preserve">» </w:t>
      </w:r>
      <w:r>
        <w:rPr>
          <w:sz w:val="28"/>
          <w:szCs w:val="28"/>
        </w:rPr>
        <w:t>(далее – проект постановления) подготовлен в соответствии</w:t>
      </w:r>
      <w:r w:rsidR="00210A13">
        <w:rPr>
          <w:sz w:val="28"/>
          <w:szCs w:val="28"/>
        </w:rPr>
        <w:t xml:space="preserve"> с решени</w:t>
      </w:r>
      <w:r w:rsidR="007D3153">
        <w:rPr>
          <w:sz w:val="28"/>
          <w:szCs w:val="28"/>
        </w:rPr>
        <w:t>е</w:t>
      </w:r>
      <w:r w:rsidR="00A67CD6">
        <w:rPr>
          <w:sz w:val="28"/>
          <w:szCs w:val="28"/>
        </w:rPr>
        <w:t>м</w:t>
      </w:r>
      <w:r w:rsidR="00210A13">
        <w:rPr>
          <w:sz w:val="28"/>
          <w:szCs w:val="28"/>
        </w:rPr>
        <w:t xml:space="preserve"> Совета Андроповского муниципального округа Ставропольского края</w:t>
      </w:r>
      <w:r>
        <w:rPr>
          <w:sz w:val="28"/>
          <w:szCs w:val="28"/>
        </w:rPr>
        <w:t xml:space="preserve"> </w:t>
      </w:r>
      <w:r w:rsidR="00ED1695" w:rsidRPr="00ED1695">
        <w:rPr>
          <w:sz w:val="28"/>
          <w:szCs w:val="28"/>
        </w:rPr>
        <w:t xml:space="preserve">от </w:t>
      </w:r>
      <w:r w:rsidR="0073087B" w:rsidRPr="0073087B">
        <w:rPr>
          <w:sz w:val="28"/>
          <w:szCs w:val="28"/>
        </w:rPr>
        <w:t xml:space="preserve">12 </w:t>
      </w:r>
      <w:r w:rsidR="0073087B">
        <w:rPr>
          <w:sz w:val="28"/>
          <w:szCs w:val="28"/>
        </w:rPr>
        <w:t>декабря</w:t>
      </w:r>
      <w:r w:rsidR="0073087B" w:rsidRPr="0073087B">
        <w:rPr>
          <w:sz w:val="28"/>
          <w:szCs w:val="28"/>
        </w:rPr>
        <w:t xml:space="preserve"> 2022 г. № </w:t>
      </w:r>
      <w:r w:rsidR="00AD2868" w:rsidRPr="00AD2868">
        <w:rPr>
          <w:sz w:val="28"/>
          <w:szCs w:val="28"/>
        </w:rPr>
        <w:t>29</w:t>
      </w:r>
      <w:r w:rsidR="0073087B" w:rsidRPr="00AD2868">
        <w:rPr>
          <w:sz w:val="28"/>
          <w:szCs w:val="28"/>
        </w:rPr>
        <w:t>/</w:t>
      </w:r>
      <w:r w:rsidR="00AD2868" w:rsidRPr="00AD2868">
        <w:rPr>
          <w:sz w:val="28"/>
          <w:szCs w:val="28"/>
        </w:rPr>
        <w:t>328</w:t>
      </w:r>
      <w:r w:rsidR="0073087B" w:rsidRPr="00AD2868">
        <w:rPr>
          <w:sz w:val="28"/>
          <w:szCs w:val="28"/>
        </w:rPr>
        <w:t>-1</w:t>
      </w:r>
      <w:proofErr w:type="gramEnd"/>
      <w:r w:rsidR="0073087B" w:rsidRPr="0073087B">
        <w:rPr>
          <w:sz w:val="28"/>
          <w:szCs w:val="28"/>
        </w:rPr>
        <w:t xml:space="preserve"> «О внесении изменений и дополнений в решение Совета Андроповского муниципального округа Ставропольского края от 15 декабря 2021 г. № 16/222-1 «О бюджете Андроповского муниципального округа Ставропольского края на 2022 год и плановый период 2023 и 2024 годов»</w:t>
      </w:r>
      <w:r w:rsidR="00DB24E6">
        <w:rPr>
          <w:sz w:val="28"/>
          <w:szCs w:val="28"/>
        </w:rPr>
        <w:t xml:space="preserve"> в части</w:t>
      </w:r>
      <w:r w:rsidR="006911AF">
        <w:rPr>
          <w:sz w:val="28"/>
          <w:szCs w:val="28"/>
        </w:rPr>
        <w:t xml:space="preserve"> корректировки</w:t>
      </w:r>
      <w:r w:rsidR="00DB24E6">
        <w:rPr>
          <w:sz w:val="28"/>
          <w:szCs w:val="28"/>
        </w:rPr>
        <w:t xml:space="preserve"> объемов финансирования</w:t>
      </w:r>
      <w:r w:rsidR="0073087B">
        <w:rPr>
          <w:sz w:val="28"/>
          <w:szCs w:val="28"/>
        </w:rPr>
        <w:t>.</w:t>
      </w:r>
    </w:p>
    <w:p w:rsidR="006C4789" w:rsidRDefault="006C4789" w:rsidP="006C47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соответствует требованиям норм Бюджетного кодекса Российской Федерации и других федеральных законов, законов и нормативных правовых актов Ставропольского края, нормативных правовых актов Андроповского муниципального округа, а также Положению о бюджетном процессе в Андроповском муниципальном округе Ставропольского края.</w:t>
      </w:r>
    </w:p>
    <w:p w:rsidR="00210A13" w:rsidRDefault="00210A13" w:rsidP="00A45093">
      <w:pPr>
        <w:ind w:firstLine="709"/>
        <w:jc w:val="both"/>
        <w:rPr>
          <w:sz w:val="28"/>
          <w:szCs w:val="28"/>
        </w:rPr>
      </w:pPr>
    </w:p>
    <w:p w:rsidR="007D3153" w:rsidRDefault="007D3153" w:rsidP="00A45093">
      <w:pPr>
        <w:ind w:firstLine="709"/>
        <w:jc w:val="both"/>
        <w:rPr>
          <w:sz w:val="28"/>
          <w:szCs w:val="28"/>
        </w:rPr>
      </w:pPr>
    </w:p>
    <w:p w:rsidR="007D3153" w:rsidRDefault="007D3153" w:rsidP="00A45093">
      <w:pPr>
        <w:ind w:firstLine="709"/>
        <w:jc w:val="both"/>
        <w:rPr>
          <w:sz w:val="28"/>
          <w:szCs w:val="28"/>
        </w:rPr>
      </w:pPr>
    </w:p>
    <w:p w:rsidR="007D3153" w:rsidRPr="00E50A16" w:rsidRDefault="007D3153" w:rsidP="00A45093">
      <w:pPr>
        <w:ind w:firstLine="709"/>
        <w:jc w:val="both"/>
        <w:rPr>
          <w:sz w:val="28"/>
          <w:szCs w:val="28"/>
        </w:rPr>
      </w:pPr>
    </w:p>
    <w:sectPr w:rsidR="007D3153" w:rsidRPr="00E50A16" w:rsidSect="0038299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987"/>
    <w:rsid w:val="0007276C"/>
    <w:rsid w:val="00086315"/>
    <w:rsid w:val="000D5EED"/>
    <w:rsid w:val="000E3015"/>
    <w:rsid w:val="00132F00"/>
    <w:rsid w:val="00141F3F"/>
    <w:rsid w:val="001904C8"/>
    <w:rsid w:val="001B025E"/>
    <w:rsid w:val="00210A13"/>
    <w:rsid w:val="002B4558"/>
    <w:rsid w:val="002D1487"/>
    <w:rsid w:val="00330001"/>
    <w:rsid w:val="00354F0A"/>
    <w:rsid w:val="0038299B"/>
    <w:rsid w:val="003B16DC"/>
    <w:rsid w:val="0041347A"/>
    <w:rsid w:val="00430E0B"/>
    <w:rsid w:val="0043184E"/>
    <w:rsid w:val="00443401"/>
    <w:rsid w:val="00467B58"/>
    <w:rsid w:val="00547C5B"/>
    <w:rsid w:val="0055357C"/>
    <w:rsid w:val="0056402D"/>
    <w:rsid w:val="00595A33"/>
    <w:rsid w:val="005A7234"/>
    <w:rsid w:val="005B655C"/>
    <w:rsid w:val="005D14A2"/>
    <w:rsid w:val="005E31AE"/>
    <w:rsid w:val="006008F4"/>
    <w:rsid w:val="00650AB6"/>
    <w:rsid w:val="0065759D"/>
    <w:rsid w:val="006911AF"/>
    <w:rsid w:val="006C4789"/>
    <w:rsid w:val="006E522F"/>
    <w:rsid w:val="0071022C"/>
    <w:rsid w:val="00714368"/>
    <w:rsid w:val="0073087B"/>
    <w:rsid w:val="007453FF"/>
    <w:rsid w:val="00784CD3"/>
    <w:rsid w:val="007B5DA5"/>
    <w:rsid w:val="007D18F9"/>
    <w:rsid w:val="007D3153"/>
    <w:rsid w:val="0080007B"/>
    <w:rsid w:val="00834035"/>
    <w:rsid w:val="00834577"/>
    <w:rsid w:val="0088464F"/>
    <w:rsid w:val="00892E4A"/>
    <w:rsid w:val="008B1987"/>
    <w:rsid w:val="00936D7F"/>
    <w:rsid w:val="0095449B"/>
    <w:rsid w:val="00971CFF"/>
    <w:rsid w:val="009B64D7"/>
    <w:rsid w:val="009F77C4"/>
    <w:rsid w:val="00A374BB"/>
    <w:rsid w:val="00A45093"/>
    <w:rsid w:val="00A67CD6"/>
    <w:rsid w:val="00A95125"/>
    <w:rsid w:val="00AB7141"/>
    <w:rsid w:val="00AD2868"/>
    <w:rsid w:val="00AE1472"/>
    <w:rsid w:val="00AF03A0"/>
    <w:rsid w:val="00B242A8"/>
    <w:rsid w:val="00B5796B"/>
    <w:rsid w:val="00B97661"/>
    <w:rsid w:val="00BC6FBC"/>
    <w:rsid w:val="00CF1161"/>
    <w:rsid w:val="00D162BA"/>
    <w:rsid w:val="00D32EA1"/>
    <w:rsid w:val="00D61198"/>
    <w:rsid w:val="00D833CF"/>
    <w:rsid w:val="00DB24E6"/>
    <w:rsid w:val="00DB53E3"/>
    <w:rsid w:val="00DD1E16"/>
    <w:rsid w:val="00E149B3"/>
    <w:rsid w:val="00E32CBF"/>
    <w:rsid w:val="00E461A8"/>
    <w:rsid w:val="00E50A16"/>
    <w:rsid w:val="00ED1695"/>
    <w:rsid w:val="00F7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75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67B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33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3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basedOn w:val="a0"/>
    <w:link w:val="a6"/>
    <w:uiPriority w:val="99"/>
    <w:semiHidden/>
    <w:locked/>
    <w:rsid w:val="00B242A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"/>
    <w:link w:val="a5"/>
    <w:uiPriority w:val="99"/>
    <w:semiHidden/>
    <w:unhideWhenUsed/>
    <w:rsid w:val="00B242A8"/>
    <w:pPr>
      <w:spacing w:after="120"/>
      <w:ind w:left="283"/>
    </w:pPr>
    <w:rPr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B242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75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67B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33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3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basedOn w:val="a0"/>
    <w:link w:val="a6"/>
    <w:uiPriority w:val="99"/>
    <w:semiHidden/>
    <w:locked/>
    <w:rsid w:val="00B242A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"/>
    <w:link w:val="a5"/>
    <w:uiPriority w:val="99"/>
    <w:semiHidden/>
    <w:unhideWhenUsed/>
    <w:rsid w:val="00B242A8"/>
    <w:pPr>
      <w:spacing w:after="120"/>
      <w:ind w:left="283"/>
    </w:pPr>
    <w:rPr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B242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9AE21-DB51-4A98-AA7A-B3CA123C4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Жаворонкова Н.В.</dc:creator>
  <cp:lastModifiedBy>гулина</cp:lastModifiedBy>
  <cp:revision>4</cp:revision>
  <cp:lastPrinted>2020-10-13T06:57:00Z</cp:lastPrinted>
  <dcterms:created xsi:type="dcterms:W3CDTF">2022-12-14T13:34:00Z</dcterms:created>
  <dcterms:modified xsi:type="dcterms:W3CDTF">2022-12-21T07:18:00Z</dcterms:modified>
</cp:coreProperties>
</file>