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8D1D77" w:rsidRPr="008D1D77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8D1D77" w:rsidRPr="008D1D77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</w:t>
      </w:r>
      <w:r w:rsidR="008D1D77" w:rsidRPr="008D1D77">
        <w:rPr>
          <w:sz w:val="28"/>
          <w:szCs w:val="28"/>
        </w:rPr>
        <w:t>с п</w:t>
      </w:r>
      <w:bookmarkStart w:id="0" w:name="_GoBack"/>
      <w:bookmarkEnd w:id="0"/>
      <w:r w:rsidR="008D1D77" w:rsidRPr="008D1D77">
        <w:rPr>
          <w:sz w:val="28"/>
          <w:szCs w:val="28"/>
        </w:rPr>
        <w:t>остановлением администрации Андроповского муниципального округа Ставропольского края от 30 декабря 2020 г. № 112 «Об</w:t>
      </w:r>
      <w:proofErr w:type="gramEnd"/>
      <w:r w:rsidR="008D1D77" w:rsidRPr="008D1D77">
        <w:rPr>
          <w:sz w:val="28"/>
          <w:szCs w:val="28"/>
        </w:rPr>
        <w:t xml:space="preserve"> </w:t>
      </w:r>
      <w:proofErr w:type="gramStart"/>
      <w:r w:rsidR="008D1D77" w:rsidRPr="008D1D77">
        <w:rPr>
          <w:sz w:val="28"/>
          <w:szCs w:val="28"/>
        </w:rPr>
        <w:t>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</w:t>
      </w:r>
      <w:proofErr w:type="gramEnd"/>
      <w:r w:rsidR="008D1D77" w:rsidRPr="008D1D77">
        <w:rPr>
          <w:sz w:val="28"/>
          <w:szCs w:val="28"/>
        </w:rPr>
        <w:t xml:space="preserve"> Ставропольского края</w:t>
      </w:r>
      <w:r w:rsidR="008D1D77">
        <w:rPr>
          <w:sz w:val="28"/>
          <w:szCs w:val="28"/>
        </w:rPr>
        <w:t>.</w:t>
      </w:r>
    </w:p>
    <w:p w:rsidR="0056402D" w:rsidRDefault="008D1D77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402D">
        <w:rPr>
          <w:sz w:val="28"/>
          <w:szCs w:val="28"/>
        </w:rPr>
        <w:t xml:space="preserve"> связи с необходимостью приведения</w:t>
      </w:r>
      <w:r w:rsidR="00AE1472">
        <w:rPr>
          <w:sz w:val="28"/>
          <w:szCs w:val="28"/>
        </w:rPr>
        <w:t xml:space="preserve"> цифровых значений</w:t>
      </w:r>
      <w:r w:rsidR="0056402D">
        <w:rPr>
          <w:sz w:val="28"/>
          <w:szCs w:val="28"/>
        </w:rPr>
        <w:t xml:space="preserve"> </w:t>
      </w:r>
      <w:r w:rsidR="00AE1472">
        <w:rPr>
          <w:sz w:val="28"/>
          <w:szCs w:val="28"/>
        </w:rPr>
        <w:t>отдельных индикаторов в соответствие с фактическими значениями за 202</w:t>
      </w:r>
      <w:r>
        <w:rPr>
          <w:sz w:val="28"/>
          <w:szCs w:val="28"/>
        </w:rPr>
        <w:t>2</w:t>
      </w:r>
      <w:r w:rsidR="00AE1472">
        <w:rPr>
          <w:sz w:val="28"/>
          <w:szCs w:val="28"/>
        </w:rPr>
        <w:t xml:space="preserve"> год</w:t>
      </w:r>
      <w:r w:rsidR="007D3153">
        <w:rPr>
          <w:sz w:val="28"/>
          <w:szCs w:val="28"/>
        </w:rPr>
        <w:t xml:space="preserve"> </w:t>
      </w:r>
      <w:r w:rsidR="0071022C">
        <w:rPr>
          <w:sz w:val="28"/>
          <w:szCs w:val="28"/>
        </w:rPr>
        <w:t>внесены изменения в приложение  к Программе.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sectPr w:rsidR="007D3153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8D1D7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F43E-D051-4A2F-9470-96E2284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2</cp:revision>
  <cp:lastPrinted>2020-10-13T06:57:00Z</cp:lastPrinted>
  <dcterms:created xsi:type="dcterms:W3CDTF">2022-12-15T05:48:00Z</dcterms:created>
  <dcterms:modified xsi:type="dcterms:W3CDTF">2022-12-15T05:48:00Z</dcterms:modified>
</cp:coreProperties>
</file>