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F" w:rsidRDefault="00647F0F" w:rsidP="00647F0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47F0F" w:rsidRDefault="00647F0F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1A2B" w:rsidRPr="00B77294" w:rsidRDefault="00B77294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7294">
        <w:rPr>
          <w:rFonts w:ascii="Times New Roman" w:hAnsi="Times New Roman" w:cs="Times New Roman"/>
          <w:sz w:val="28"/>
        </w:rPr>
        <w:t>ОБЩЕСТВО С ОГРАНИЧЕННОЙ ОТВЕТСТВЕННОСТЬЮ</w:t>
      </w:r>
    </w:p>
    <w:p w:rsidR="00B77294" w:rsidRDefault="00B77294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7294">
        <w:rPr>
          <w:rFonts w:ascii="Times New Roman" w:hAnsi="Times New Roman" w:cs="Times New Roman"/>
          <w:sz w:val="28"/>
        </w:rPr>
        <w:t>«ЮгОхотресурсПроект»</w:t>
      </w: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B772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9788C" w:rsidRDefault="0009788C" w:rsidP="009B07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ЗАДАНИЕ</w:t>
      </w:r>
    </w:p>
    <w:p w:rsidR="0009788C" w:rsidRDefault="0009788C" w:rsidP="009B07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ПРОВЕДЕНИЕ</w:t>
      </w:r>
    </w:p>
    <w:p w:rsidR="0009788C" w:rsidRDefault="0009788C" w:rsidP="009B07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ОЦЕНКИ ВОЗДЕЙСТВИЯ НА ОКРУЖАЮЩУЮ СРЕДУ</w:t>
      </w:r>
    </w:p>
    <w:p w:rsidR="0009788C" w:rsidRDefault="0009788C" w:rsidP="009B07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(ОВОС)</w:t>
      </w:r>
    </w:p>
    <w:p w:rsidR="009B074C" w:rsidRDefault="009B074C" w:rsidP="0009788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B074C" w:rsidRDefault="009B074C" w:rsidP="0009788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B074C" w:rsidRPr="00B77294" w:rsidRDefault="009B074C" w:rsidP="009B074C">
      <w:pPr>
        <w:spacing w:after="0"/>
        <w:jc w:val="center"/>
      </w:pPr>
      <w:r>
        <w:rPr>
          <w:rFonts w:ascii="Times New Roman" w:hAnsi="Times New Roman" w:cs="Times New Roman"/>
          <w:sz w:val="28"/>
        </w:rPr>
        <w:t>«</w:t>
      </w:r>
      <w:r w:rsidR="008B04C8" w:rsidRPr="008B04C8">
        <w:rPr>
          <w:rFonts w:ascii="Times New Roman" w:hAnsi="Times New Roman" w:cs="Times New Roman"/>
          <w:sz w:val="28"/>
        </w:rPr>
        <w:t>Материалы, обосновывающие лимиты и квоты добычи охотничьих ресурсов на территории Ставропольского края на период с 01 августа 202</w:t>
      </w:r>
      <w:r w:rsidR="0088381A">
        <w:rPr>
          <w:rFonts w:ascii="Times New Roman" w:hAnsi="Times New Roman" w:cs="Times New Roman"/>
          <w:sz w:val="28"/>
        </w:rPr>
        <w:t>2</w:t>
      </w:r>
      <w:r w:rsidR="008B04C8" w:rsidRPr="008B04C8">
        <w:rPr>
          <w:rFonts w:ascii="Times New Roman" w:hAnsi="Times New Roman" w:cs="Times New Roman"/>
          <w:sz w:val="28"/>
        </w:rPr>
        <w:t xml:space="preserve"> года до </w:t>
      </w:r>
      <w:r w:rsidR="00383CEC">
        <w:rPr>
          <w:rFonts w:ascii="Times New Roman" w:hAnsi="Times New Roman" w:cs="Times New Roman"/>
          <w:sz w:val="28"/>
        </w:rPr>
        <w:t xml:space="preserve">    </w:t>
      </w:r>
      <w:r w:rsidR="008B04C8" w:rsidRPr="008B04C8">
        <w:rPr>
          <w:rFonts w:ascii="Times New Roman" w:hAnsi="Times New Roman" w:cs="Times New Roman"/>
          <w:sz w:val="28"/>
        </w:rPr>
        <w:t>01 августа 202</w:t>
      </w:r>
      <w:r w:rsidR="0088381A">
        <w:rPr>
          <w:rFonts w:ascii="Times New Roman" w:hAnsi="Times New Roman" w:cs="Times New Roman"/>
          <w:sz w:val="28"/>
        </w:rPr>
        <w:t>3</w:t>
      </w:r>
      <w:r w:rsidR="008B04C8" w:rsidRPr="008B04C8">
        <w:rPr>
          <w:rFonts w:ascii="Times New Roman" w:hAnsi="Times New Roman" w:cs="Times New Roman"/>
          <w:sz w:val="28"/>
        </w:rPr>
        <w:t xml:space="preserve"> года</w:t>
      </w:r>
      <w:r w:rsidRPr="00C564C7">
        <w:rPr>
          <w:rFonts w:ascii="Times New Roman" w:hAnsi="Times New Roman" w:cs="Times New Roman"/>
          <w:sz w:val="28"/>
        </w:rPr>
        <w:t>»</w:t>
      </w:r>
    </w:p>
    <w:p w:rsidR="00C564C7" w:rsidRPr="005E65BF" w:rsidRDefault="00C564C7"/>
    <w:p w:rsidR="00C564C7" w:rsidRPr="005E65BF" w:rsidRDefault="00C564C7"/>
    <w:p w:rsidR="00C564C7" w:rsidRPr="0009788C" w:rsidRDefault="00C564C7" w:rsidP="005E65BF">
      <w:pPr>
        <w:spacing w:after="0" w:line="240" w:lineRule="auto"/>
        <w:jc w:val="center"/>
      </w:pPr>
    </w:p>
    <w:p w:rsidR="00C564C7" w:rsidRPr="0009788C" w:rsidRDefault="00C564C7"/>
    <w:p w:rsidR="00C564C7" w:rsidRPr="0009788C" w:rsidRDefault="00C564C7"/>
    <w:p w:rsidR="00C564C7" w:rsidRPr="0009788C" w:rsidRDefault="00C564C7"/>
    <w:p w:rsidR="00C564C7" w:rsidRPr="0009788C" w:rsidRDefault="00C564C7"/>
    <w:p w:rsidR="0088381A" w:rsidRDefault="0088381A" w:rsidP="009B07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8381A" w:rsidRPr="0088381A" w:rsidRDefault="0088381A" w:rsidP="009B07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74C" w:rsidRDefault="009B074C" w:rsidP="009B07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74C" w:rsidRDefault="009B074C" w:rsidP="009B07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B074C" w:rsidRDefault="009B074C" w:rsidP="009B074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564C7" w:rsidRPr="009B074C" w:rsidRDefault="009B074C" w:rsidP="009B074C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B074C">
        <w:rPr>
          <w:rFonts w:ascii="Times New Roman" w:hAnsi="Times New Roman" w:cs="Times New Roman"/>
          <w:sz w:val="20"/>
        </w:rPr>
        <w:t>г. Ставрополь</w:t>
      </w:r>
    </w:p>
    <w:p w:rsidR="009B074C" w:rsidRPr="0009788C" w:rsidRDefault="009B074C" w:rsidP="009B074C">
      <w:pPr>
        <w:spacing w:after="0"/>
        <w:jc w:val="center"/>
      </w:pPr>
      <w:r w:rsidRPr="009B074C">
        <w:rPr>
          <w:rFonts w:ascii="Times New Roman" w:hAnsi="Times New Roman" w:cs="Times New Roman"/>
          <w:sz w:val="20"/>
        </w:rPr>
        <w:t>202</w:t>
      </w:r>
      <w:r w:rsidR="00917787">
        <w:rPr>
          <w:rFonts w:ascii="Times New Roman" w:hAnsi="Times New Roman" w:cs="Times New Roman"/>
          <w:sz w:val="20"/>
        </w:rPr>
        <w:t>1</w:t>
      </w:r>
    </w:p>
    <w:p w:rsidR="00C564C7" w:rsidRPr="00C3170C" w:rsidRDefault="00C511B0" w:rsidP="009B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1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C3170C">
        <w:rPr>
          <w:rFonts w:ascii="Times New Roman" w:hAnsi="Times New Roman" w:cs="Times New Roman"/>
          <w:sz w:val="28"/>
          <w:szCs w:val="28"/>
        </w:rPr>
        <w:t xml:space="preserve">  </w:t>
      </w:r>
      <w:r w:rsidR="005F67B3" w:rsidRPr="00C3170C">
        <w:rPr>
          <w:rFonts w:ascii="Times New Roman" w:hAnsi="Times New Roman" w:cs="Times New Roman"/>
          <w:sz w:val="28"/>
          <w:szCs w:val="28"/>
        </w:rPr>
        <w:t xml:space="preserve">     </w:t>
      </w:r>
      <w:r w:rsidR="00C3170C" w:rsidRPr="00C31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F67B3" w:rsidRPr="00C3170C">
        <w:rPr>
          <w:rFonts w:ascii="Times New Roman" w:hAnsi="Times New Roman" w:cs="Times New Roman"/>
          <w:sz w:val="28"/>
          <w:szCs w:val="28"/>
        </w:rPr>
        <w:t>УТВЕ</w:t>
      </w:r>
      <w:bookmarkStart w:id="0" w:name="_GoBack"/>
      <w:bookmarkEnd w:id="0"/>
      <w:r w:rsidR="005F67B3" w:rsidRPr="00C3170C">
        <w:rPr>
          <w:rFonts w:ascii="Times New Roman" w:hAnsi="Times New Roman" w:cs="Times New Roman"/>
          <w:sz w:val="28"/>
          <w:szCs w:val="28"/>
        </w:rPr>
        <w:t>РЖДАЮ</w:t>
      </w:r>
    </w:p>
    <w:p w:rsidR="00C3170C" w:rsidRDefault="00C3170C" w:rsidP="00C3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70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511B0" w:rsidRPr="00C5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11B0" w:rsidRPr="00C3170C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70C" w:rsidRPr="00C3170C" w:rsidRDefault="00C3170C" w:rsidP="009E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7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1B0" w:rsidRPr="00C5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511B0" w:rsidRPr="00C3170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511B0" w:rsidRPr="00C3170C">
        <w:rPr>
          <w:rFonts w:ascii="Times New Roman" w:hAnsi="Times New Roman" w:cs="Times New Roman"/>
          <w:sz w:val="28"/>
          <w:szCs w:val="28"/>
        </w:rPr>
        <w:t>ЮгОхотресурсПроект</w:t>
      </w:r>
      <w:proofErr w:type="spellEnd"/>
      <w:r w:rsidR="00C511B0" w:rsidRPr="00C317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3170C" w:rsidRDefault="00C3170C">
      <w:pPr>
        <w:rPr>
          <w:rFonts w:ascii="Times New Roman" w:hAnsi="Times New Roman" w:cs="Times New Roman"/>
          <w:sz w:val="28"/>
          <w:szCs w:val="28"/>
        </w:rPr>
      </w:pPr>
    </w:p>
    <w:p w:rsidR="009B074C" w:rsidRPr="00C3170C" w:rsidRDefault="00C511B0">
      <w:pPr>
        <w:rPr>
          <w:rFonts w:ascii="Times New Roman" w:hAnsi="Times New Roman" w:cs="Times New Roman"/>
          <w:sz w:val="28"/>
          <w:szCs w:val="28"/>
        </w:rPr>
      </w:pPr>
      <w:r w:rsidRPr="00C51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317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11B0">
        <w:rPr>
          <w:rFonts w:ascii="Times New Roman" w:hAnsi="Times New Roman" w:cs="Times New Roman"/>
          <w:sz w:val="28"/>
          <w:szCs w:val="28"/>
        </w:rPr>
        <w:t xml:space="preserve">      </w:t>
      </w:r>
      <w:r w:rsidR="00C3170C" w:rsidRPr="00C3170C">
        <w:rPr>
          <w:rFonts w:ascii="Times New Roman" w:hAnsi="Times New Roman" w:cs="Times New Roman"/>
          <w:sz w:val="28"/>
          <w:szCs w:val="28"/>
        </w:rPr>
        <w:t xml:space="preserve">_______________/ </w:t>
      </w:r>
      <w:r w:rsidRPr="00C3170C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C3170C">
        <w:rPr>
          <w:rFonts w:ascii="Times New Roman" w:hAnsi="Times New Roman" w:cs="Times New Roman"/>
          <w:sz w:val="28"/>
          <w:szCs w:val="28"/>
        </w:rPr>
        <w:t>Друп</w:t>
      </w:r>
      <w:proofErr w:type="spellEnd"/>
      <w:r w:rsidR="00C3170C" w:rsidRPr="00C31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B074C" w:rsidRDefault="00C511B0" w:rsidP="009E49A0">
      <w:pPr>
        <w:spacing w:after="0" w:line="240" w:lineRule="auto"/>
      </w:pPr>
      <w:r w:rsidRPr="00883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3170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170C" w:rsidRPr="00C3170C">
        <w:rPr>
          <w:rFonts w:ascii="Times New Roman" w:hAnsi="Times New Roman" w:cs="Times New Roman"/>
          <w:sz w:val="28"/>
          <w:szCs w:val="28"/>
        </w:rPr>
        <w:t>«____»_____________202</w:t>
      </w:r>
      <w:r w:rsidR="0088381A">
        <w:rPr>
          <w:rFonts w:ascii="Times New Roman" w:hAnsi="Times New Roman" w:cs="Times New Roman"/>
          <w:sz w:val="28"/>
          <w:szCs w:val="28"/>
        </w:rPr>
        <w:t>2</w:t>
      </w:r>
      <w:r w:rsidR="00C3170C" w:rsidRPr="00C317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074C" w:rsidRPr="0009788C" w:rsidRDefault="009B074C" w:rsidP="009E49A0">
      <w:pPr>
        <w:spacing w:after="0" w:line="240" w:lineRule="auto"/>
        <w:jc w:val="both"/>
      </w:pPr>
    </w:p>
    <w:p w:rsidR="009E49A0" w:rsidRDefault="009E49A0" w:rsidP="004E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64C7" w:rsidRDefault="00C564C7" w:rsidP="004E0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4C7">
        <w:rPr>
          <w:rFonts w:ascii="Times New Roman" w:hAnsi="Times New Roman" w:cs="Times New Roman"/>
          <w:b/>
          <w:sz w:val="28"/>
        </w:rPr>
        <w:t>ТЕХНИЧЕСКОЕ ЗАДАНИЕ</w:t>
      </w:r>
    </w:p>
    <w:p w:rsidR="004E000C" w:rsidRPr="005913D7" w:rsidRDefault="004E000C" w:rsidP="004E0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64C7" w:rsidRDefault="00C564C7" w:rsidP="004E00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564C7">
        <w:rPr>
          <w:rFonts w:ascii="Times New Roman" w:hAnsi="Times New Roman" w:cs="Times New Roman"/>
          <w:sz w:val="28"/>
        </w:rPr>
        <w:t>На проведение  оценки воздействия на окружающую среду (</w:t>
      </w:r>
      <w:r w:rsidR="007C459C">
        <w:rPr>
          <w:rFonts w:ascii="Times New Roman" w:hAnsi="Times New Roman" w:cs="Times New Roman"/>
          <w:sz w:val="28"/>
        </w:rPr>
        <w:t xml:space="preserve">далее - </w:t>
      </w:r>
      <w:r w:rsidRPr="00C564C7">
        <w:rPr>
          <w:rFonts w:ascii="Times New Roman" w:hAnsi="Times New Roman" w:cs="Times New Roman"/>
          <w:sz w:val="28"/>
        </w:rPr>
        <w:t xml:space="preserve">ОВОС) по </w:t>
      </w:r>
      <w:r>
        <w:rPr>
          <w:rFonts w:ascii="Times New Roman" w:hAnsi="Times New Roman" w:cs="Times New Roman"/>
          <w:sz w:val="28"/>
        </w:rPr>
        <w:t>о</w:t>
      </w:r>
      <w:r w:rsidRPr="00C564C7">
        <w:rPr>
          <w:rFonts w:ascii="Times New Roman" w:hAnsi="Times New Roman" w:cs="Times New Roman"/>
          <w:sz w:val="28"/>
        </w:rPr>
        <w:t>бъекту «</w:t>
      </w:r>
      <w:r w:rsidR="008B04C8" w:rsidRPr="008B04C8">
        <w:rPr>
          <w:rFonts w:ascii="Times New Roman" w:hAnsi="Times New Roman" w:cs="Times New Roman"/>
          <w:sz w:val="28"/>
        </w:rPr>
        <w:t>Материалы, обосновывающие лимиты и квоты добычи охотничьих ресурсов на территории Ставропольского края на период с 01 августа 202</w:t>
      </w:r>
      <w:r w:rsidR="0088381A">
        <w:rPr>
          <w:rFonts w:ascii="Times New Roman" w:hAnsi="Times New Roman" w:cs="Times New Roman"/>
          <w:sz w:val="28"/>
        </w:rPr>
        <w:t>2</w:t>
      </w:r>
      <w:r w:rsidR="008B04C8" w:rsidRPr="008B04C8">
        <w:rPr>
          <w:rFonts w:ascii="Times New Roman" w:hAnsi="Times New Roman" w:cs="Times New Roman"/>
          <w:sz w:val="28"/>
        </w:rPr>
        <w:t xml:space="preserve"> года до 01 августа 202</w:t>
      </w:r>
      <w:r w:rsidR="0088381A">
        <w:rPr>
          <w:rFonts w:ascii="Times New Roman" w:hAnsi="Times New Roman" w:cs="Times New Roman"/>
          <w:sz w:val="28"/>
        </w:rPr>
        <w:t>3</w:t>
      </w:r>
      <w:r w:rsidR="008B04C8" w:rsidRPr="008B04C8">
        <w:rPr>
          <w:rFonts w:ascii="Times New Roman" w:hAnsi="Times New Roman" w:cs="Times New Roman"/>
          <w:sz w:val="28"/>
        </w:rPr>
        <w:t xml:space="preserve"> года</w:t>
      </w:r>
      <w:r w:rsidRPr="00C564C7">
        <w:rPr>
          <w:rFonts w:ascii="Times New Roman" w:hAnsi="Times New Roman" w:cs="Times New Roman"/>
          <w:sz w:val="28"/>
        </w:rPr>
        <w:t>»</w:t>
      </w:r>
    </w:p>
    <w:p w:rsidR="002406C5" w:rsidRPr="005913D7" w:rsidRDefault="002406C5" w:rsidP="004E00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107"/>
        <w:gridCol w:w="5068"/>
      </w:tblGrid>
      <w:tr w:rsidR="00996B29" w:rsidTr="00357119">
        <w:tc>
          <w:tcPr>
            <w:tcW w:w="396" w:type="dxa"/>
          </w:tcPr>
          <w:p w:rsidR="00996B29" w:rsidRPr="00996B29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:rsidR="00996B29" w:rsidRPr="00996B29" w:rsidRDefault="00996B29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Наименование, планируемой (намечаемой) хозяйственной и иной деятельности</w:t>
            </w:r>
          </w:p>
        </w:tc>
        <w:tc>
          <w:tcPr>
            <w:tcW w:w="5068" w:type="dxa"/>
          </w:tcPr>
          <w:p w:rsidR="00996B29" w:rsidRPr="00996B29" w:rsidRDefault="00996B29" w:rsidP="001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«Материалы, обосновывающие лимиты и квоты добычи охотничьих ресурсов на территории Ставропольского края на период с 01 августа 2022 года до 01 августа 2023 года»</w:t>
            </w:r>
          </w:p>
        </w:tc>
      </w:tr>
      <w:tr w:rsidR="002406C5" w:rsidTr="00357119">
        <w:tc>
          <w:tcPr>
            <w:tcW w:w="396" w:type="dxa"/>
          </w:tcPr>
          <w:p w:rsidR="002406C5" w:rsidRPr="00996B29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:rsidR="002406C5" w:rsidRPr="00996B29" w:rsidRDefault="002406C5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заказчика</w:t>
            </w:r>
          </w:p>
        </w:tc>
        <w:tc>
          <w:tcPr>
            <w:tcW w:w="5068" w:type="dxa"/>
          </w:tcPr>
          <w:p w:rsidR="00117567" w:rsidRPr="00996B29" w:rsidRDefault="004E000C" w:rsidP="001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охраны окружающей среды Ставропольского края</w:t>
            </w:r>
            <w:r w:rsidR="00117567" w:rsidRPr="0099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567" w:rsidRPr="00996B29" w:rsidRDefault="004E000C" w:rsidP="0011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355006,</w:t>
            </w:r>
            <w:r w:rsidR="00117567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край, </w:t>
            </w:r>
          </w:p>
          <w:p w:rsidR="002406C5" w:rsidRPr="00996B29" w:rsidRDefault="004E000C" w:rsidP="008B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7567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Ставрополь, ул. </w:t>
            </w:r>
            <w:proofErr w:type="spellStart"/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Голенева</w:t>
            </w:r>
            <w:proofErr w:type="spellEnd"/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8B04C8" w:rsidRPr="00996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000C" w:rsidTr="00357119">
        <w:tc>
          <w:tcPr>
            <w:tcW w:w="396" w:type="dxa"/>
          </w:tcPr>
          <w:p w:rsidR="004E000C" w:rsidRPr="00996B29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:rsidR="004E000C" w:rsidRPr="00996B29" w:rsidRDefault="004E000C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исполнителя</w:t>
            </w:r>
          </w:p>
        </w:tc>
        <w:tc>
          <w:tcPr>
            <w:tcW w:w="5068" w:type="dxa"/>
          </w:tcPr>
          <w:p w:rsidR="00117567" w:rsidRPr="00996B29" w:rsidRDefault="00117567" w:rsidP="00117567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«ЮгОхотресурсПроект».</w:t>
            </w:r>
          </w:p>
          <w:p w:rsidR="004E000C" w:rsidRPr="00996B29" w:rsidRDefault="00117567" w:rsidP="00117567">
            <w:pPr>
              <w:tabs>
                <w:tab w:val="left" w:pos="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355045, Ставропольский край, г. Ставрополь, </w:t>
            </w:r>
            <w:proofErr w:type="spellStart"/>
            <w:r w:rsidR="00996B29" w:rsidRPr="00996B2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996B29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Кулакова, д. 14Е, офис 2.</w:t>
            </w:r>
          </w:p>
        </w:tc>
      </w:tr>
      <w:tr w:rsidR="002406C5" w:rsidTr="00357119">
        <w:tc>
          <w:tcPr>
            <w:tcW w:w="396" w:type="dxa"/>
          </w:tcPr>
          <w:p w:rsidR="002406C5" w:rsidRPr="00996B29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2406C5" w:rsidRPr="00996B29" w:rsidRDefault="002406C5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Срок проведения оценки воздействия на окружающую среду</w:t>
            </w:r>
          </w:p>
        </w:tc>
        <w:tc>
          <w:tcPr>
            <w:tcW w:w="5068" w:type="dxa"/>
          </w:tcPr>
          <w:p w:rsidR="002406C5" w:rsidRPr="00996B29" w:rsidRDefault="003E33F6" w:rsidP="003E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</w:rPr>
              <w:t>Декабрь 2021 г.</w:t>
            </w:r>
            <w:r w:rsidR="00067D70" w:rsidRPr="00996B2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B04C8" w:rsidRPr="00996B29">
              <w:rPr>
                <w:rFonts w:ascii="Times New Roman" w:hAnsi="Times New Roman" w:cs="Times New Roman"/>
                <w:sz w:val="24"/>
              </w:rPr>
              <w:t>-</w:t>
            </w:r>
            <w:r w:rsidR="00067D70" w:rsidRPr="00996B29">
              <w:rPr>
                <w:rFonts w:ascii="Times New Roman" w:hAnsi="Times New Roman" w:cs="Times New Roman"/>
                <w:sz w:val="24"/>
              </w:rPr>
              <w:t xml:space="preserve"> май 202</w:t>
            </w:r>
            <w:r w:rsidRPr="00996B29">
              <w:rPr>
                <w:rFonts w:ascii="Times New Roman" w:hAnsi="Times New Roman" w:cs="Times New Roman"/>
                <w:sz w:val="24"/>
              </w:rPr>
              <w:t>2</w:t>
            </w:r>
            <w:r w:rsidR="00067D70" w:rsidRPr="00996B29">
              <w:rPr>
                <w:rFonts w:ascii="Times New Roman" w:hAnsi="Times New Roman" w:cs="Times New Roman"/>
                <w:sz w:val="24"/>
              </w:rPr>
              <w:t xml:space="preserve"> года.</w:t>
            </w:r>
          </w:p>
        </w:tc>
      </w:tr>
      <w:tr w:rsidR="002406C5" w:rsidTr="00357119">
        <w:tc>
          <w:tcPr>
            <w:tcW w:w="396" w:type="dxa"/>
          </w:tcPr>
          <w:p w:rsidR="002406C5" w:rsidRPr="00996B29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2406C5" w:rsidRPr="00996B29" w:rsidRDefault="002406C5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Основные методы проведения оценки воздействия на окружающую среду, в том числе план проведения консультации с общественностью</w:t>
            </w:r>
          </w:p>
        </w:tc>
        <w:tc>
          <w:tcPr>
            <w:tcW w:w="5068" w:type="dxa"/>
          </w:tcPr>
          <w:p w:rsidR="007C459C" w:rsidRPr="00996B29" w:rsidRDefault="007C459C" w:rsidP="007C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Материалы ОВОС должны быть выполнены в соответствии с законодательными и нормативными</w:t>
            </w:r>
            <w:r w:rsidR="00D761BC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</w:t>
            </w: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1BC" w:rsidRPr="00996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в области охраны окружающей среды.</w:t>
            </w:r>
          </w:p>
          <w:p w:rsidR="007C459C" w:rsidRPr="00996B29" w:rsidRDefault="007C459C" w:rsidP="007C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В целях организации участия общественности в процедуре ОВОС рекомендуется использовать следующие методы:</w:t>
            </w:r>
          </w:p>
          <w:p w:rsidR="003173AC" w:rsidRPr="00996B29" w:rsidRDefault="007C459C" w:rsidP="007C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- информирование общественности о намерении проведения оценки воздействия посредством размещения уведомления</w:t>
            </w:r>
            <w:r w:rsidR="003173AC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периодической печати, через Интернет и иными способами, обеспечивающими распространение информации</w:t>
            </w:r>
            <w:r w:rsidR="00D761BC" w:rsidRPr="00996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3AC" w:rsidRPr="00996B29" w:rsidRDefault="003173AC" w:rsidP="0031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- проведение встреч с общественностью (общественные обсуждения)</w:t>
            </w:r>
            <w:r w:rsidR="00D761BC" w:rsidRPr="00996B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3AC" w:rsidRPr="00996B29" w:rsidRDefault="003173A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>- предоставление общественности технического задания</w:t>
            </w:r>
            <w:r w:rsidR="00D761BC"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96B2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ОВОС для ознакомления.</w:t>
            </w:r>
          </w:p>
        </w:tc>
      </w:tr>
      <w:tr w:rsidR="00996B29" w:rsidTr="00357119">
        <w:tc>
          <w:tcPr>
            <w:tcW w:w="396" w:type="dxa"/>
          </w:tcPr>
          <w:p w:rsidR="00996B29" w:rsidRPr="0055042D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7" w:type="dxa"/>
          </w:tcPr>
          <w:p w:rsidR="00996B29" w:rsidRPr="0055042D" w:rsidRDefault="00996B29" w:rsidP="004E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9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данных для проведения оценки </w:t>
            </w:r>
            <w:r w:rsidR="009E49A0">
              <w:rPr>
                <w:rFonts w:ascii="Times New Roman" w:hAnsi="Times New Roman" w:cs="Times New Roman"/>
                <w:sz w:val="24"/>
                <w:szCs w:val="24"/>
              </w:rPr>
              <w:t>воздействия на окружающую среду</w:t>
            </w:r>
          </w:p>
        </w:tc>
        <w:tc>
          <w:tcPr>
            <w:tcW w:w="5068" w:type="dxa"/>
          </w:tcPr>
          <w:p w:rsidR="00257A34" w:rsidRDefault="00257A34" w:rsidP="00257A34">
            <w:pPr>
              <w:rPr>
                <w:rFonts w:ascii="Times New Roman" w:hAnsi="Times New Roman"/>
                <w:sz w:val="24"/>
              </w:rPr>
            </w:pPr>
            <w:r w:rsidRPr="00257A34">
              <w:rPr>
                <w:rFonts w:ascii="Times New Roman" w:hAnsi="Times New Roman"/>
                <w:sz w:val="24"/>
              </w:rPr>
              <w:t>При проведении процедуры 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57A34">
              <w:rPr>
                <w:rFonts w:ascii="Times New Roman" w:hAnsi="Times New Roman"/>
                <w:sz w:val="24"/>
              </w:rPr>
              <w:t>воздействия на окружающую среду</w:t>
            </w:r>
            <w:r>
              <w:rPr>
                <w:rFonts w:ascii="Times New Roman" w:hAnsi="Times New Roman"/>
                <w:sz w:val="24"/>
              </w:rPr>
              <w:t xml:space="preserve"> используются следующие источники данных:</w:t>
            </w:r>
          </w:p>
          <w:p w:rsidR="00996B29" w:rsidRDefault="00257A34" w:rsidP="00257A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</w:t>
            </w:r>
            <w:r w:rsidRPr="00257A34">
              <w:rPr>
                <w:rFonts w:ascii="Times New Roman" w:hAnsi="Times New Roman"/>
                <w:sz w:val="24"/>
              </w:rPr>
              <w:t>чет замечаний и предложений общественности по проекту ТЗ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257A34" w:rsidRDefault="00257A34" w:rsidP="00257A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данные учета численности охотничьих ресурсов в сезоне 2021 - 2022 гг.;</w:t>
            </w:r>
          </w:p>
          <w:p w:rsidR="00257A34" w:rsidRPr="0055042D" w:rsidRDefault="00257A34" w:rsidP="0025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заявки ю</w:t>
            </w:r>
            <w:r w:rsidRPr="00257A34">
              <w:rPr>
                <w:rFonts w:ascii="Times New Roman" w:hAnsi="Times New Roman"/>
                <w:sz w:val="24"/>
              </w:rPr>
              <w:t>ридически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257A34">
              <w:rPr>
                <w:rFonts w:ascii="Times New Roman" w:hAnsi="Times New Roman"/>
                <w:sz w:val="24"/>
              </w:rPr>
              <w:t xml:space="preserve"> лиц и индивидуальны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257A34">
              <w:rPr>
                <w:rFonts w:ascii="Times New Roman" w:hAnsi="Times New Roman"/>
                <w:sz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257A34">
              <w:rPr>
                <w:rFonts w:ascii="Times New Roman" w:hAnsi="Times New Roman"/>
                <w:sz w:val="24"/>
              </w:rPr>
              <w:t xml:space="preserve"> на установление квоты добычи охотничьих ресурсов</w:t>
            </w:r>
            <w:r w:rsidR="009E49A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406C5" w:rsidTr="00357119">
        <w:tc>
          <w:tcPr>
            <w:tcW w:w="396" w:type="dxa"/>
          </w:tcPr>
          <w:p w:rsidR="002406C5" w:rsidRPr="0055042D" w:rsidRDefault="00996B29" w:rsidP="004E0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7" w:type="dxa"/>
          </w:tcPr>
          <w:p w:rsidR="002406C5" w:rsidRPr="0055042D" w:rsidRDefault="002406C5" w:rsidP="004E0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состав и содержание материалов по оценке </w:t>
            </w:r>
            <w:r w:rsidR="004E000C" w:rsidRPr="0055042D">
              <w:rPr>
                <w:rFonts w:ascii="Times New Roman" w:hAnsi="Times New Roman" w:cs="Times New Roman"/>
                <w:sz w:val="24"/>
                <w:szCs w:val="24"/>
              </w:rPr>
              <w:t>воздействия на окружающую среду</w:t>
            </w:r>
          </w:p>
        </w:tc>
        <w:tc>
          <w:tcPr>
            <w:tcW w:w="5068" w:type="dxa"/>
          </w:tcPr>
          <w:p w:rsidR="00D761BC" w:rsidRPr="0055042D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12410D" w:rsidRPr="0055042D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</w:t>
            </w:r>
            <w:proofErr w:type="gramStart"/>
            <w:r w:rsidR="0012410D" w:rsidRPr="0055042D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proofErr w:type="gramEnd"/>
            <w:r w:rsidR="0012410D" w:rsidRPr="0055042D">
              <w:rPr>
                <w:rFonts w:ascii="Times New Roman" w:hAnsi="Times New Roman" w:cs="Times New Roman"/>
                <w:sz w:val="24"/>
                <w:szCs w:val="24"/>
              </w:rPr>
              <w:t xml:space="preserve"> на окружающую среду намечаемой хозяйственной и иной деятельности должны включать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общие сведения о планируемой (намечаемой) хозяйственной и иной деятельности, включая сведения о заказчике намечаемой хозяйственной и иной деятельности (название организации (юридического лица), адрес, телефон, факс, контактное лицо);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планируемой (намечаемой) хозяйственной и иной деятельности, с учетом альтернативных вариантов реализации деятельности, включая "нулевую" альтернативу - отказ от деятельности;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описание возможных видов воздействия на окружающую среду планируемой (намечаемой) хозяйственной и иной деятельности по альтернативным вариантам;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описание состояния окружающей среды, которая может быть затронута планируемой (намечаемой) хозяйственной и иной деятельностью в результате ее реализации, включая социально-экономическую ситуацию района реализации намечаемой хозяйственной и иной деятельности;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оценку воздействия на окружающую среду по рассмотренным альтернативным вариантам;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меры по предотвращению и (или) уменьшению возможного негативного воздействия планируемой (намечаемой) хозяйственной и иной деятельности;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предложения по проведению экологического контроля и мониторинга;</w:t>
            </w:r>
          </w:p>
          <w:p w:rsidR="00D761BC" w:rsidRPr="00D761BC" w:rsidRDefault="00D761BC" w:rsidP="00D76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информацию по проведенным общественным обсуждениям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C20" w:rsidRPr="0055042D" w:rsidRDefault="00D761BC" w:rsidP="00C3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61BC">
              <w:rPr>
                <w:rFonts w:ascii="Times New Roman" w:hAnsi="Times New Roman" w:cs="Times New Roman"/>
                <w:sz w:val="24"/>
                <w:szCs w:val="24"/>
              </w:rPr>
              <w:t>резюме нетехнического характера.</w:t>
            </w:r>
          </w:p>
        </w:tc>
      </w:tr>
    </w:tbl>
    <w:p w:rsidR="002406C5" w:rsidRPr="00C564C7" w:rsidRDefault="002406C5" w:rsidP="00357119">
      <w:pPr>
        <w:rPr>
          <w:rFonts w:ascii="Times New Roman" w:hAnsi="Times New Roman" w:cs="Times New Roman"/>
        </w:rPr>
      </w:pPr>
    </w:p>
    <w:sectPr w:rsidR="002406C5" w:rsidRPr="00C5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F7"/>
    <w:rsid w:val="00067D70"/>
    <w:rsid w:val="0009788C"/>
    <w:rsid w:val="00117567"/>
    <w:rsid w:val="0012410D"/>
    <w:rsid w:val="002406C5"/>
    <w:rsid w:val="00257A34"/>
    <w:rsid w:val="002631A4"/>
    <w:rsid w:val="002F73C4"/>
    <w:rsid w:val="003173AC"/>
    <w:rsid w:val="00357119"/>
    <w:rsid w:val="00383CEC"/>
    <w:rsid w:val="003E33F6"/>
    <w:rsid w:val="00471A2B"/>
    <w:rsid w:val="004E000C"/>
    <w:rsid w:val="0055042D"/>
    <w:rsid w:val="00551EF7"/>
    <w:rsid w:val="005913D7"/>
    <w:rsid w:val="005E65BF"/>
    <w:rsid w:val="005F67B3"/>
    <w:rsid w:val="00647F0F"/>
    <w:rsid w:val="007C459C"/>
    <w:rsid w:val="0088381A"/>
    <w:rsid w:val="008B04C8"/>
    <w:rsid w:val="00917787"/>
    <w:rsid w:val="00947A0D"/>
    <w:rsid w:val="00996B29"/>
    <w:rsid w:val="009B074C"/>
    <w:rsid w:val="009E49A0"/>
    <w:rsid w:val="00A7190C"/>
    <w:rsid w:val="00B77294"/>
    <w:rsid w:val="00C3170C"/>
    <w:rsid w:val="00C35968"/>
    <w:rsid w:val="00C511B0"/>
    <w:rsid w:val="00C564C7"/>
    <w:rsid w:val="00CA1C20"/>
    <w:rsid w:val="00CC21A1"/>
    <w:rsid w:val="00D42CBA"/>
    <w:rsid w:val="00D761BC"/>
    <w:rsid w:val="00E43DB0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48FF-6BC3-4250-84EB-B3140B0E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Шихгафизов Амир Закирович</dc:creator>
  <cp:keywords/>
  <dc:description/>
  <cp:lastModifiedBy>Шихгафизов Амир Закирович</cp:lastModifiedBy>
  <cp:revision>22</cp:revision>
  <cp:lastPrinted>2021-12-14T09:06:00Z</cp:lastPrinted>
  <dcterms:created xsi:type="dcterms:W3CDTF">2021-01-20T11:49:00Z</dcterms:created>
  <dcterms:modified xsi:type="dcterms:W3CDTF">2021-12-22T07:59:00Z</dcterms:modified>
</cp:coreProperties>
</file>