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D3" w:rsidRPr="00EB14A9" w:rsidRDefault="007648D3" w:rsidP="007648D3">
      <w:pPr>
        <w:pStyle w:val="a5"/>
        <w:jc w:val="center"/>
        <w:rPr>
          <w:sz w:val="28"/>
          <w:szCs w:val="28"/>
        </w:rPr>
      </w:pPr>
      <w:r w:rsidRPr="00EB14A9">
        <w:rPr>
          <w:sz w:val="28"/>
          <w:szCs w:val="28"/>
        </w:rPr>
        <w:t>ПОЯСНИТЕЛЬНАЯ ЗАПИСКА</w:t>
      </w:r>
    </w:p>
    <w:p w:rsidR="007648D3" w:rsidRPr="0012486F" w:rsidRDefault="007648D3" w:rsidP="0012486F">
      <w:pPr>
        <w:jc w:val="both"/>
        <w:rPr>
          <w:sz w:val="28"/>
          <w:szCs w:val="28"/>
        </w:rPr>
      </w:pPr>
      <w:proofErr w:type="gramStart"/>
      <w:r w:rsidRPr="0012486F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округа Ставропольского края </w:t>
      </w:r>
      <w:r w:rsidRPr="0012486F">
        <w:rPr>
          <w:sz w:val="28"/>
          <w:szCs w:val="28"/>
        </w:rPr>
        <w:t>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муниципального округа Ставропольского края от 28 декабря 2020 г. № 48 «Об утверждении муниципальной программы Андроповского муниципального округа Ставропольского края</w:t>
      </w:r>
      <w:r w:rsidRPr="0012486F">
        <w:rPr>
          <w:b/>
          <w:bCs/>
          <w:sz w:val="28"/>
          <w:szCs w:val="28"/>
        </w:rPr>
        <w:t xml:space="preserve"> </w:t>
      </w:r>
      <w:r w:rsidRPr="0012486F">
        <w:rPr>
          <w:sz w:val="28"/>
          <w:szCs w:val="28"/>
        </w:rPr>
        <w:t>«Формирование здорового образа жизни населения, реализация молодежной политики».</w:t>
      </w:r>
      <w:proofErr w:type="gramEnd"/>
    </w:p>
    <w:p w:rsidR="00AD3E11" w:rsidRPr="00DC37F4" w:rsidRDefault="00AD3E11" w:rsidP="00AD3E11">
      <w:pPr>
        <w:ind w:firstLine="709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ab/>
      </w:r>
    </w:p>
    <w:p w:rsidR="00AD3E11" w:rsidRPr="00FD5314" w:rsidRDefault="00AD3E11" w:rsidP="00AD3E11">
      <w:pPr>
        <w:pStyle w:val="a6"/>
        <w:widowControl w:val="0"/>
        <w:ind w:firstLine="709"/>
        <w:rPr>
          <w:color w:val="auto"/>
          <w:sz w:val="28"/>
          <w:szCs w:val="28"/>
          <w:shd w:val="clear" w:color="auto" w:fill="FFFFFF"/>
        </w:rPr>
      </w:pPr>
      <w:r>
        <w:rPr>
          <w:spacing w:val="-5"/>
          <w:sz w:val="28"/>
          <w:szCs w:val="28"/>
        </w:rPr>
        <w:t xml:space="preserve">   </w:t>
      </w:r>
      <w:proofErr w:type="gramStart"/>
      <w:r w:rsidR="00AE566C">
        <w:rPr>
          <w:sz w:val="28"/>
          <w:szCs w:val="28"/>
        </w:rPr>
        <w:t>Проект постановления подготовлен</w:t>
      </w:r>
      <w:r w:rsidR="00AE566C" w:rsidRPr="00FD5314">
        <w:rPr>
          <w:color w:val="auto"/>
          <w:sz w:val="28"/>
          <w:szCs w:val="28"/>
        </w:rPr>
        <w:t xml:space="preserve"> </w:t>
      </w:r>
      <w:r w:rsidR="00AE566C">
        <w:rPr>
          <w:color w:val="auto"/>
          <w:sz w:val="28"/>
          <w:szCs w:val="28"/>
        </w:rPr>
        <w:t xml:space="preserve">в соответствии </w:t>
      </w:r>
      <w:r w:rsidRPr="00FD5314">
        <w:rPr>
          <w:color w:val="auto"/>
          <w:sz w:val="28"/>
          <w:szCs w:val="28"/>
        </w:rPr>
        <w:t xml:space="preserve">с решением Совета Андроповского муниципального округа Ставропольского края от </w:t>
      </w:r>
      <w:r>
        <w:rPr>
          <w:color w:val="auto"/>
          <w:sz w:val="28"/>
          <w:szCs w:val="28"/>
        </w:rPr>
        <w:t xml:space="preserve">21 марта 2024 года </w:t>
      </w:r>
      <w:r w:rsidRPr="00FD5314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43/451</w:t>
      </w:r>
      <w:r w:rsidRPr="00FD5314">
        <w:rPr>
          <w:color w:val="auto"/>
          <w:sz w:val="28"/>
          <w:szCs w:val="28"/>
        </w:rPr>
        <w:t xml:space="preserve">-1 </w:t>
      </w:r>
      <w:r>
        <w:rPr>
          <w:color w:val="auto"/>
          <w:sz w:val="28"/>
          <w:szCs w:val="28"/>
        </w:rPr>
        <w:t>«</w:t>
      </w:r>
      <w:r w:rsidRPr="00D73F80">
        <w:rPr>
          <w:color w:val="auto"/>
          <w:sz w:val="28"/>
          <w:szCs w:val="28"/>
        </w:rPr>
        <w:t>О внесении изменений и дополнений в решение Совета Андроповского муниципального округа Ставропольского края от 14 декабр</w:t>
      </w:r>
      <w:r>
        <w:rPr>
          <w:color w:val="auto"/>
          <w:sz w:val="28"/>
          <w:szCs w:val="28"/>
        </w:rPr>
        <w:t>я 2023 года</w:t>
      </w:r>
      <w:r w:rsidRPr="00D73F80">
        <w:rPr>
          <w:color w:val="auto"/>
          <w:sz w:val="28"/>
          <w:szCs w:val="28"/>
        </w:rPr>
        <w:t xml:space="preserve"> № </w:t>
      </w:r>
      <w:r w:rsidRPr="00D73F80">
        <w:rPr>
          <w:bCs/>
          <w:color w:val="auto"/>
          <w:sz w:val="28"/>
          <w:szCs w:val="28"/>
        </w:rPr>
        <w:t>41/441-1</w:t>
      </w:r>
      <w:r w:rsidRPr="00D73F80">
        <w:rPr>
          <w:color w:val="auto"/>
          <w:sz w:val="28"/>
          <w:szCs w:val="28"/>
        </w:rPr>
        <w:t xml:space="preserve"> </w:t>
      </w:r>
      <w:r w:rsidRPr="00FD5314">
        <w:rPr>
          <w:color w:val="auto"/>
          <w:sz w:val="28"/>
          <w:szCs w:val="28"/>
        </w:rPr>
        <w:t>«О бюджете Андроповского муниципального округа Ставропольского края на 202</w:t>
      </w:r>
      <w:r>
        <w:rPr>
          <w:color w:val="auto"/>
          <w:sz w:val="28"/>
          <w:szCs w:val="28"/>
        </w:rPr>
        <w:t>4</w:t>
      </w:r>
      <w:r w:rsidRPr="00FD5314">
        <w:rPr>
          <w:color w:val="auto"/>
          <w:sz w:val="28"/>
          <w:szCs w:val="28"/>
        </w:rPr>
        <w:t xml:space="preserve"> год и плановый период 202</w:t>
      </w:r>
      <w:r>
        <w:rPr>
          <w:color w:val="auto"/>
          <w:sz w:val="28"/>
          <w:szCs w:val="28"/>
        </w:rPr>
        <w:t>5</w:t>
      </w:r>
      <w:r w:rsidRPr="00FD5314">
        <w:rPr>
          <w:color w:val="auto"/>
          <w:sz w:val="28"/>
          <w:szCs w:val="28"/>
        </w:rPr>
        <w:t xml:space="preserve"> и 202</w:t>
      </w:r>
      <w:r>
        <w:rPr>
          <w:color w:val="auto"/>
          <w:sz w:val="28"/>
          <w:szCs w:val="28"/>
        </w:rPr>
        <w:t>6</w:t>
      </w:r>
      <w:r w:rsidRPr="00FD5314">
        <w:rPr>
          <w:color w:val="auto"/>
          <w:sz w:val="28"/>
          <w:szCs w:val="28"/>
        </w:rPr>
        <w:t xml:space="preserve"> годов» администрация Андроповского муниципального</w:t>
      </w:r>
      <w:proofErr w:type="gramEnd"/>
      <w:r w:rsidRPr="00FD5314">
        <w:rPr>
          <w:color w:val="auto"/>
          <w:sz w:val="28"/>
          <w:szCs w:val="28"/>
        </w:rPr>
        <w:t xml:space="preserve"> округа Ставропольского края</w:t>
      </w:r>
    </w:p>
    <w:p w:rsidR="00AD3E11" w:rsidRDefault="00AD3E11" w:rsidP="00AD3E11">
      <w:pPr>
        <w:ind w:firstLine="993"/>
        <w:jc w:val="both"/>
        <w:rPr>
          <w:sz w:val="28"/>
          <w:szCs w:val="28"/>
        </w:rPr>
      </w:pPr>
      <w:r w:rsidRPr="00BF19A8">
        <w:rPr>
          <w:sz w:val="28"/>
          <w:szCs w:val="28"/>
        </w:rPr>
        <w:t xml:space="preserve">Объем финансового обеспечения Программы </w:t>
      </w:r>
      <w:r w:rsidR="00AE566C">
        <w:rPr>
          <w:sz w:val="28"/>
          <w:szCs w:val="28"/>
        </w:rPr>
        <w:t xml:space="preserve">увеличится </w:t>
      </w:r>
      <w:r w:rsidR="00AE566C" w:rsidRPr="00AE566C">
        <w:rPr>
          <w:sz w:val="28"/>
          <w:szCs w:val="28"/>
        </w:rPr>
        <w:t xml:space="preserve">на 81701,22 </w:t>
      </w:r>
      <w:r w:rsidR="00AE566C" w:rsidRPr="00BF19A8">
        <w:rPr>
          <w:sz w:val="28"/>
          <w:szCs w:val="28"/>
        </w:rPr>
        <w:t>тыс. рублей</w:t>
      </w:r>
      <w:r w:rsidR="00485797">
        <w:rPr>
          <w:sz w:val="28"/>
          <w:szCs w:val="28"/>
        </w:rPr>
        <w:t xml:space="preserve"> и</w:t>
      </w:r>
      <w:bookmarkStart w:id="0" w:name="_GoBack"/>
      <w:bookmarkEnd w:id="0"/>
      <w:r w:rsidR="00AE566C" w:rsidRPr="00BF19A8">
        <w:rPr>
          <w:sz w:val="28"/>
          <w:szCs w:val="28"/>
        </w:rPr>
        <w:t xml:space="preserve"> </w:t>
      </w:r>
      <w:r w:rsidRPr="00BF19A8">
        <w:rPr>
          <w:sz w:val="28"/>
          <w:szCs w:val="28"/>
        </w:rPr>
        <w:t xml:space="preserve">составит </w:t>
      </w:r>
      <w:r>
        <w:rPr>
          <w:sz w:val="28"/>
          <w:szCs w:val="28"/>
        </w:rPr>
        <w:t>99 570,40</w:t>
      </w:r>
      <w:r w:rsidR="00AE566C">
        <w:rPr>
          <w:sz w:val="28"/>
          <w:szCs w:val="28"/>
        </w:rPr>
        <w:t xml:space="preserve"> тыс. рублей.</w:t>
      </w:r>
      <w:r w:rsidRPr="00BF19A8">
        <w:rPr>
          <w:sz w:val="28"/>
          <w:szCs w:val="28"/>
        </w:rPr>
        <w:t xml:space="preserve"> </w:t>
      </w:r>
    </w:p>
    <w:p w:rsidR="00AE566C" w:rsidRDefault="00AE566C" w:rsidP="00AE566C">
      <w:pPr>
        <w:ind w:firstLine="993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Изменения в программу вносятся с целью </w:t>
      </w:r>
      <w:r w:rsidR="00485797">
        <w:rPr>
          <w:sz w:val="28"/>
          <w:szCs w:val="28"/>
        </w:rPr>
        <w:t>включения</w:t>
      </w:r>
      <w:r>
        <w:rPr>
          <w:sz w:val="28"/>
          <w:szCs w:val="28"/>
        </w:rPr>
        <w:t xml:space="preserve"> в краевую адресную инвестиционную программу по </w:t>
      </w:r>
      <w:r w:rsidR="00485797">
        <w:rPr>
          <w:color w:val="000000"/>
          <w:sz w:val="28"/>
          <w:szCs w:val="28"/>
          <w:lang w:eastAsia="ru-RU"/>
        </w:rPr>
        <w:t>К</w:t>
      </w:r>
      <w:r>
        <w:rPr>
          <w:color w:val="000000"/>
          <w:sz w:val="28"/>
          <w:szCs w:val="28"/>
          <w:lang w:eastAsia="ru-RU"/>
        </w:rPr>
        <w:t>апитальн</w:t>
      </w:r>
      <w:r w:rsidR="00485797">
        <w:rPr>
          <w:color w:val="000000"/>
          <w:sz w:val="28"/>
          <w:szCs w:val="28"/>
          <w:lang w:eastAsia="ru-RU"/>
        </w:rPr>
        <w:t>ому</w:t>
      </w:r>
      <w:r>
        <w:rPr>
          <w:color w:val="000000"/>
          <w:sz w:val="28"/>
          <w:szCs w:val="28"/>
          <w:lang w:eastAsia="ru-RU"/>
        </w:rPr>
        <w:t xml:space="preserve"> ремонту  объекта «Спортивное ядро с трибунами на 3000 мест в парке с. Курсавка»; 357070, Ставропольский край, Андроповский район, </w:t>
      </w:r>
      <w:proofErr w:type="gramStart"/>
      <w:r>
        <w:rPr>
          <w:color w:val="000000"/>
          <w:sz w:val="28"/>
          <w:szCs w:val="28"/>
          <w:lang w:eastAsia="ru-RU"/>
        </w:rPr>
        <w:t>с</w:t>
      </w:r>
      <w:proofErr w:type="gramEnd"/>
      <w:r>
        <w:rPr>
          <w:color w:val="000000"/>
          <w:sz w:val="28"/>
          <w:szCs w:val="28"/>
          <w:lang w:eastAsia="ru-RU"/>
        </w:rPr>
        <w:t>. Курсавка, ул. Спортивная, 8</w:t>
      </w:r>
    </w:p>
    <w:p w:rsidR="00AE566C" w:rsidRPr="00BF19A8" w:rsidRDefault="00AE566C" w:rsidP="00AD3E11">
      <w:pPr>
        <w:ind w:firstLine="993"/>
        <w:jc w:val="both"/>
        <w:rPr>
          <w:sz w:val="28"/>
          <w:szCs w:val="28"/>
        </w:rPr>
      </w:pPr>
    </w:p>
    <w:p w:rsidR="007648D3" w:rsidRPr="00BE4229" w:rsidRDefault="0012486F" w:rsidP="0012486F">
      <w:pPr>
        <w:pStyle w:val="a5"/>
        <w:tabs>
          <w:tab w:val="left" w:pos="6270"/>
        </w:tabs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ab/>
      </w:r>
    </w:p>
    <w:p w:rsidR="007648D3" w:rsidRPr="00172441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 xml:space="preserve">Руководитель отдела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>по вопросам социальной сферы</w:t>
      </w:r>
      <w:r>
        <w:rPr>
          <w:sz w:val="28"/>
          <w:szCs w:val="28"/>
        </w:rPr>
        <w:t>,</w:t>
      </w:r>
      <w:r w:rsidRPr="00172441">
        <w:rPr>
          <w:sz w:val="28"/>
          <w:szCs w:val="28"/>
        </w:rPr>
        <w:t xml:space="preserve"> делам молодежи</w:t>
      </w:r>
      <w:r>
        <w:rPr>
          <w:sz w:val="28"/>
          <w:szCs w:val="28"/>
        </w:rPr>
        <w:t xml:space="preserve">,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  <w:r w:rsidRPr="00172441">
        <w:rPr>
          <w:sz w:val="28"/>
          <w:szCs w:val="28"/>
        </w:rPr>
        <w:t xml:space="preserve"> администрации</w:t>
      </w:r>
    </w:p>
    <w:p w:rsidR="007648D3" w:rsidRPr="000E4D8A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                                        </w:t>
      </w:r>
      <w:r w:rsidR="00084C95">
        <w:rPr>
          <w:sz w:val="28"/>
          <w:szCs w:val="28"/>
        </w:rPr>
        <w:t xml:space="preserve">О.Н. </w:t>
      </w:r>
      <w:proofErr w:type="spellStart"/>
      <w:r w:rsidR="00084C95">
        <w:rPr>
          <w:sz w:val="28"/>
          <w:szCs w:val="28"/>
        </w:rPr>
        <w:t>Сельгеев</w:t>
      </w:r>
      <w:proofErr w:type="spellEnd"/>
    </w:p>
    <w:p w:rsidR="00BA08C6" w:rsidRDefault="007A3040"/>
    <w:sectPr w:rsidR="00BA08C6" w:rsidSect="00C057DF">
      <w:headerReference w:type="default" r:id="rId7"/>
      <w:pgSz w:w="11909" w:h="16834"/>
      <w:pgMar w:top="993" w:right="569" w:bottom="709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40" w:rsidRDefault="007A3040">
      <w:r>
        <w:separator/>
      </w:r>
    </w:p>
  </w:endnote>
  <w:endnote w:type="continuationSeparator" w:id="0">
    <w:p w:rsidR="007A3040" w:rsidRDefault="007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40" w:rsidRDefault="007A3040">
      <w:r>
        <w:separator/>
      </w:r>
    </w:p>
  </w:footnote>
  <w:footnote w:type="continuationSeparator" w:id="0">
    <w:p w:rsidR="007A3040" w:rsidRDefault="007A3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7648D3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AE566C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7A30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D3"/>
    <w:rsid w:val="0002741F"/>
    <w:rsid w:val="00060128"/>
    <w:rsid w:val="00072302"/>
    <w:rsid w:val="00084C95"/>
    <w:rsid w:val="000A11FF"/>
    <w:rsid w:val="000C6508"/>
    <w:rsid w:val="0012486F"/>
    <w:rsid w:val="001258A3"/>
    <w:rsid w:val="001570D5"/>
    <w:rsid w:val="00180CCB"/>
    <w:rsid w:val="00195FAB"/>
    <w:rsid w:val="0027602F"/>
    <w:rsid w:val="00393CA8"/>
    <w:rsid w:val="003B5ECF"/>
    <w:rsid w:val="003C457A"/>
    <w:rsid w:val="00447884"/>
    <w:rsid w:val="004765DD"/>
    <w:rsid w:val="00485797"/>
    <w:rsid w:val="00565C73"/>
    <w:rsid w:val="005A68DC"/>
    <w:rsid w:val="005E4508"/>
    <w:rsid w:val="00680426"/>
    <w:rsid w:val="007411FF"/>
    <w:rsid w:val="007648D3"/>
    <w:rsid w:val="007A3040"/>
    <w:rsid w:val="009149D4"/>
    <w:rsid w:val="009241A3"/>
    <w:rsid w:val="009C41FC"/>
    <w:rsid w:val="00A17983"/>
    <w:rsid w:val="00AD3E11"/>
    <w:rsid w:val="00AE566C"/>
    <w:rsid w:val="00B33539"/>
    <w:rsid w:val="00B812B6"/>
    <w:rsid w:val="00BB00AA"/>
    <w:rsid w:val="00BE4229"/>
    <w:rsid w:val="00C755D2"/>
    <w:rsid w:val="00D2413F"/>
    <w:rsid w:val="00DA20FF"/>
    <w:rsid w:val="00DD0085"/>
    <w:rsid w:val="00DE3AF7"/>
    <w:rsid w:val="00DF2E14"/>
    <w:rsid w:val="00E80465"/>
    <w:rsid w:val="00F863FC"/>
    <w:rsid w:val="00FD020D"/>
    <w:rsid w:val="00FD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1"/>
    <w:uiPriority w:val="99"/>
    <w:rsid w:val="00AD3E11"/>
    <w:pPr>
      <w:widowControl/>
      <w:autoSpaceDE/>
      <w:autoSpaceDN/>
      <w:adjustRightInd/>
      <w:jc w:val="both"/>
    </w:pPr>
    <w:rPr>
      <w:rFonts w:eastAsia="Calibri"/>
      <w:color w:val="00000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AD3E11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link w:val="a6"/>
    <w:uiPriority w:val="99"/>
    <w:locked/>
    <w:rsid w:val="00AD3E11"/>
    <w:rPr>
      <w:rFonts w:ascii="Times New Roman" w:eastAsia="Calibri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ody Text"/>
    <w:basedOn w:val="a"/>
    <w:link w:val="1"/>
    <w:uiPriority w:val="99"/>
    <w:rsid w:val="00AD3E11"/>
    <w:pPr>
      <w:widowControl/>
      <w:autoSpaceDE/>
      <w:autoSpaceDN/>
      <w:adjustRightInd/>
      <w:jc w:val="both"/>
    </w:pPr>
    <w:rPr>
      <w:rFonts w:eastAsia="Calibri"/>
      <w:color w:val="000000"/>
      <w:lang w:eastAsia="ru-RU"/>
    </w:rPr>
  </w:style>
  <w:style w:type="character" w:customStyle="1" w:styleId="a7">
    <w:name w:val="Основной текст Знак"/>
    <w:basedOn w:val="a0"/>
    <w:uiPriority w:val="99"/>
    <w:semiHidden/>
    <w:rsid w:val="00AD3E11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1">
    <w:name w:val="Основной текст Знак1"/>
    <w:link w:val="a6"/>
    <w:uiPriority w:val="99"/>
    <w:locked/>
    <w:rsid w:val="00AD3E11"/>
    <w:rPr>
      <w:rFonts w:ascii="Times New Roman" w:eastAsia="Calibri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18</cp:revision>
  <dcterms:created xsi:type="dcterms:W3CDTF">2023-12-07T12:33:00Z</dcterms:created>
  <dcterms:modified xsi:type="dcterms:W3CDTF">2024-04-04T11:46:00Z</dcterms:modified>
</cp:coreProperties>
</file>