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/>
        <w:rPr>
          <w:sz w:val="28"/>
        </w:rPr>
      </w:pPr>
      <w:r>
        <w:rPr>
          <w:sz w:val="28"/>
        </w:rPr>
        <w:t>Ц</w:t>
      </w:r>
    </w:p>
    <w:p w14:paraId="06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Приложение 1</w:t>
      </w:r>
    </w:p>
    <w:p w14:paraId="08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</w:p>
    <w:p w14:paraId="09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к Порядку общественного обсуждения</w:t>
      </w:r>
    </w:p>
    <w:p w14:paraId="0A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проектов документов стратегического</w:t>
      </w:r>
    </w:p>
    <w:p w14:paraId="0B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C000000">
      <w:pPr>
        <w:pStyle w:val="Style_3"/>
        <w:widowControl w:val="0"/>
        <w:spacing w:after="0" w:before="0" w:line="240" w:lineRule="exact"/>
        <w:ind w:firstLine="0" w:left="3540"/>
        <w:jc w:val="center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D000000">
      <w:pPr>
        <w:pStyle w:val="Style_3"/>
        <w:widowControl w:val="0"/>
        <w:spacing w:after="0" w:before="0" w:line="240" w:lineRule="exact"/>
        <w:ind w:firstLine="0" w:left="354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14:paraId="0E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F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10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11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2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13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14000000">
      <w:pPr>
        <w:pStyle w:val="Style_3"/>
        <w:widowControl w:val="0"/>
        <w:spacing w:after="0" w:before="0"/>
        <w:ind w:firstLine="567" w:left="0"/>
        <w:jc w:val="center"/>
        <w:rPr>
          <w:sz w:val="28"/>
        </w:rPr>
      </w:pPr>
    </w:p>
    <w:p w14:paraId="15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z w:val="28"/>
        </w:rPr>
        <w:t>«</w:t>
      </w:r>
      <w:r>
        <w:rPr>
          <w:spacing w:val="-2"/>
          <w:sz w:val="28"/>
        </w:rPr>
        <w:t xml:space="preserve">Отдел по гражданской обороне, защите от чрезвычайных ситуаций, мобилизационной работе и общественной безопасности </w:t>
      </w:r>
      <w:r>
        <w:rPr>
          <w:spacing w:val="-4"/>
          <w:sz w:val="28"/>
        </w:rPr>
        <w:t xml:space="preserve">администрации </w:t>
      </w:r>
    </w:p>
    <w:p w14:paraId="16000000">
      <w:pPr>
        <w:spacing w:line="240" w:lineRule="exact"/>
        <w:ind w:firstLine="709" w:left="0"/>
        <w:jc w:val="center"/>
        <w:rPr>
          <w:spacing w:val="-4"/>
          <w:sz w:val="28"/>
        </w:rPr>
      </w:pPr>
      <w:r>
        <w:rPr>
          <w:spacing w:val="-4"/>
          <w:sz w:val="28"/>
        </w:rPr>
        <w:t>А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 xml:space="preserve">дроповского муниципального </w:t>
      </w:r>
      <w:r>
        <w:rPr>
          <w:spacing w:val="-4"/>
          <w:sz w:val="28"/>
        </w:rPr>
        <w:t>округ</w:t>
      </w:r>
      <w:r>
        <w:rPr>
          <w:spacing w:val="-4"/>
          <w:sz w:val="28"/>
        </w:rPr>
        <w:t>а Ставропольского края</w:t>
      </w:r>
      <w:r>
        <w:rPr>
          <w:sz w:val="28"/>
        </w:rPr>
        <w:t>»</w:t>
      </w:r>
    </w:p>
    <w:p w14:paraId="17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18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«Профилактика правонарушений и обеспечение общественного порядка», утверждённую постановлением адм</w:t>
      </w:r>
      <w:r>
        <w:rPr>
          <w:sz w:val="28"/>
        </w:rPr>
        <w:t>и</w:t>
      </w:r>
      <w:r>
        <w:rPr>
          <w:sz w:val="28"/>
        </w:rPr>
        <w:t>нистрации Андроповского муниципального округа Ставропольского края от 16 марта 2022 г. № 181</w:t>
      </w:r>
      <w:r>
        <w:rPr>
          <w:sz w:val="28"/>
        </w:rPr>
        <w:t>»</w:t>
      </w:r>
    </w:p>
    <w:p w14:paraId="19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"http://www.andropovskiy.ru-Деятельность"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www.andropovskiy.ru-Деятельность</w:t>
      </w:r>
      <w:r>
        <w:rPr>
          <w:rStyle w:val="Style_4_ch"/>
          <w:sz w:val="28"/>
        </w:rPr>
        <w:fldChar w:fldCharType="end"/>
      </w:r>
      <w:r>
        <w:rPr>
          <w:sz w:val="28"/>
          <w:u w:val="single"/>
        </w:rPr>
        <w:t xml:space="preserve"> – Экономика – Общественное обсуждение</w:t>
      </w:r>
      <w:r>
        <w:rPr>
          <w:sz w:val="28"/>
        </w:rPr>
        <w:t xml:space="preserve"> </w:t>
      </w:r>
    </w:p>
    <w:p w14:paraId="1A000000">
      <w:pPr>
        <w:pStyle w:val="Style_3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</w:t>
      </w:r>
      <w:r>
        <w:rPr>
          <w:sz w:val="28"/>
        </w:rPr>
        <w:t>24</w:t>
      </w:r>
      <w:r>
        <w:rPr>
          <w:sz w:val="28"/>
        </w:rPr>
        <w:t>»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августа</w:t>
      </w:r>
      <w:r>
        <w:rPr>
          <w:sz w:val="28"/>
          <w:u w:val="none"/>
        </w:rPr>
        <w:t xml:space="preserve"> </w:t>
      </w:r>
      <w:r>
        <w:rPr>
          <w:sz w:val="28"/>
          <w:u w:val="none"/>
        </w:rPr>
        <w:t>2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г. по </w:t>
      </w:r>
      <w:r>
        <w:rPr>
          <w:sz w:val="28"/>
        </w:rPr>
        <w:t>«30</w:t>
      </w:r>
      <w:r>
        <w:rPr>
          <w:sz w:val="28"/>
        </w:rPr>
        <w:t>»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B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</w:t>
      </w:r>
      <w:r>
        <w:rPr>
          <w:sz w:val="28"/>
        </w:rPr>
        <w:t xml:space="preserve"> общест</w:t>
      </w:r>
      <w:r>
        <w:rPr>
          <w:sz w:val="28"/>
        </w:rPr>
        <w:t>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1C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"mailto:androp.go@yandex.ru"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androp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go</w:t>
      </w:r>
      <w:r>
        <w:rPr>
          <w:rStyle w:val="Style_4_ch"/>
          <w:sz w:val="28"/>
        </w:rPr>
        <w:t>@</w:t>
      </w:r>
      <w:r>
        <w:rPr>
          <w:rStyle w:val="Style_4_ch"/>
          <w:sz w:val="28"/>
        </w:rPr>
        <w:t>yandex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>, руководителю отдела по гражданской обороне, защите от чрезвычайных ситуаций, мобилизационной работе и общественной бе</w:t>
      </w:r>
      <w:r>
        <w:rPr>
          <w:sz w:val="28"/>
        </w:rPr>
        <w:t>з</w:t>
      </w:r>
      <w:r>
        <w:rPr>
          <w:sz w:val="28"/>
        </w:rPr>
        <w:t>опасности администрации Андроповского муниципального округа Ставр</w:t>
      </w:r>
      <w:r>
        <w:rPr>
          <w:sz w:val="28"/>
        </w:rPr>
        <w:t>о</w:t>
      </w:r>
      <w:r>
        <w:rPr>
          <w:sz w:val="28"/>
        </w:rPr>
        <w:t>польского края Царицынской Анастасии Ильиничне</w:t>
      </w:r>
      <w:r>
        <w:rPr>
          <w:i w:val="1"/>
          <w:sz w:val="28"/>
        </w:rPr>
        <w:t>,</w:t>
      </w:r>
      <w:r>
        <w:rPr>
          <w:sz w:val="28"/>
        </w:rPr>
        <w:t xml:space="preserve"> тел. </w:t>
      </w:r>
      <w:r>
        <w:rPr>
          <w:sz w:val="28"/>
          <w:u w:val="single"/>
        </w:rPr>
        <w:t>(86556)6-22-37.</w:t>
      </w:r>
    </w:p>
    <w:p w14:paraId="1D000000">
      <w:pPr>
        <w:pStyle w:val="Style_3"/>
        <w:widowControl w:val="0"/>
        <w:ind w:firstLine="567" w:left="0"/>
        <w:jc w:val="both"/>
        <w:rPr>
          <w:sz w:val="28"/>
        </w:rPr>
      </w:pPr>
    </w:p>
    <w:p w14:paraId="1E000000">
      <w:pPr>
        <w:pStyle w:val="Style_3"/>
        <w:widowControl w:val="0"/>
        <w:ind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Т-1"/>
    <w:basedOn w:val="Style_5"/>
    <w:link w:val="Style_13_ch"/>
    <w:pPr>
      <w:spacing w:line="360" w:lineRule="auto"/>
      <w:ind w:firstLine="720" w:left="0"/>
      <w:jc w:val="both"/>
    </w:pPr>
    <w:rPr>
      <w:sz w:val="28"/>
    </w:rPr>
  </w:style>
  <w:style w:styleId="Style_13_ch" w:type="character">
    <w:name w:val="Т-1"/>
    <w:basedOn w:val="Style_5_ch"/>
    <w:link w:val="Style_13"/>
    <w:rPr>
      <w:sz w:val="2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ConsPlusTitle"/>
    <w:link w:val="Style_16_ch"/>
    <w:pPr>
      <w:widowControl w:val="0"/>
      <w:ind/>
    </w:pPr>
    <w:rPr>
      <w:rFonts w:ascii="Calibri" w:hAnsi="Calibri"/>
      <w:b w:val="1"/>
      <w:sz w:val="22"/>
    </w:rPr>
  </w:style>
  <w:style w:styleId="Style_16_ch" w:type="character">
    <w:name w:val="ConsPlusTitle"/>
    <w:link w:val="Style_16"/>
    <w:rPr>
      <w:rFonts w:ascii="Calibri" w:hAnsi="Calibri"/>
      <w:b w:val="1"/>
      <w:sz w:val="22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19" w:type="paragraph">
    <w:name w:val="ConsTitle"/>
    <w:link w:val="Style_19_ch"/>
    <w:rPr>
      <w:rFonts w:ascii="Arial" w:hAnsi="Arial"/>
      <w:b w:val="1"/>
      <w:sz w:val="16"/>
    </w:rPr>
  </w:style>
  <w:style w:styleId="Style_19_ch" w:type="character">
    <w:name w:val="ConsTitle"/>
    <w:link w:val="Style_19"/>
    <w:rPr>
      <w:rFonts w:ascii="Arial" w:hAnsi="Arial"/>
      <w:b w:val="1"/>
      <w:sz w:val="16"/>
    </w:rPr>
  </w:style>
  <w:style w:styleId="Style_20" w:type="paragraph">
    <w:name w:val="ConsNormal"/>
    <w:link w:val="Style_20_ch"/>
    <w:pPr>
      <w:widowControl w:val="0"/>
      <w:ind w:firstLine="720" w:left="0" w:right="19772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ConsNonformat"/>
    <w:link w:val="Style_24_ch"/>
    <w:pPr>
      <w:widowControl w:val="0"/>
      <w:ind w:right="19772"/>
    </w:pPr>
    <w:rPr>
      <w:rFonts w:ascii="Courier New" w:hAnsi="Courier New"/>
    </w:rPr>
  </w:style>
  <w:style w:styleId="Style_24_ch" w:type="character">
    <w:name w:val="ConsNonformat"/>
    <w:link w:val="Style_24"/>
    <w:rPr>
      <w:rFonts w:ascii="Courier New" w:hAnsi="Courier New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ind/>
      <w:jc w:val="center"/>
    </w:pPr>
    <w:rPr>
      <w:b w:val="1"/>
      <w:sz w:val="32"/>
    </w:rPr>
  </w:style>
  <w:style w:styleId="Style_32_ch" w:type="character">
    <w:name w:val="Title"/>
    <w:basedOn w:val="Style_5_ch"/>
    <w:link w:val="Style_32"/>
    <w:rPr>
      <w:b w:val="1"/>
      <w:sz w:val="32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2024-08-23T08:11:42Z</dcterms:modified>
</cp:coreProperties>
</file>