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2000000">
      <w:pPr>
        <w:pStyle w:val="Style_1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Приложение 1</w:t>
      </w:r>
    </w:p>
    <w:p w14:paraId="03000000">
      <w:pPr>
        <w:pStyle w:val="Style_1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4000000">
      <w:pPr>
        <w:pStyle w:val="Style_1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к Порядку общественного обсуждения</w:t>
      </w:r>
    </w:p>
    <w:p w14:paraId="05000000">
      <w:pPr>
        <w:pStyle w:val="Style_1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проектов документов стратегического</w:t>
      </w:r>
    </w:p>
    <w:p w14:paraId="06000000">
      <w:pPr>
        <w:pStyle w:val="Style_1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 xml:space="preserve">планирования </w:t>
      </w:r>
      <w:r>
        <w:rPr>
          <w:sz w:val="28"/>
        </w:rPr>
        <w:t>Андроповс</w:t>
      </w:r>
      <w:r>
        <w:rPr>
          <w:sz w:val="28"/>
        </w:rPr>
        <w:t>кого</w:t>
      </w:r>
    </w:p>
    <w:p w14:paraId="07000000">
      <w:pPr>
        <w:pStyle w:val="Style_1"/>
        <w:widowControl w:val="0"/>
        <w:spacing w:after="0" w:before="0" w:line="240" w:lineRule="exact"/>
        <w:ind w:firstLine="0" w:left="3540"/>
        <w:jc w:val="center"/>
      </w:pP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14:paraId="08000000">
      <w:pPr>
        <w:pStyle w:val="Style_1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09000000">
      <w:pPr>
        <w:pStyle w:val="Style_1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A000000">
      <w:pPr>
        <w:pStyle w:val="Style_1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B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C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</w:p>
    <w:p w14:paraId="0D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0E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0F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Отдел культуры</w:t>
      </w:r>
      <w:r>
        <w:rPr>
          <w:sz w:val="28"/>
        </w:rPr>
        <w:t xml:space="preserve"> администрации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края»</w:t>
      </w:r>
    </w:p>
    <w:p w14:paraId="10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органа, ответственного за разработку проекта документа стр</w:t>
      </w:r>
      <w:r>
        <w:rPr>
          <w:i w:val="1"/>
          <w:sz w:val="26"/>
        </w:rPr>
        <w:t>а</w:t>
      </w:r>
      <w:r>
        <w:rPr>
          <w:i w:val="1"/>
          <w:sz w:val="26"/>
        </w:rPr>
        <w:t>тегического планирования)</w:t>
      </w:r>
    </w:p>
    <w:p w14:paraId="11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12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</w:t>
      </w:r>
      <w:r>
        <w:rPr>
          <w:sz w:val="28"/>
        </w:rPr>
        <w:t>б утверждении</w:t>
      </w:r>
      <w:r>
        <w:rPr>
          <w:sz w:val="28"/>
        </w:rPr>
        <w:t xml:space="preserve"> </w:t>
      </w:r>
      <w:r>
        <w:rPr>
          <w:sz w:val="28"/>
        </w:rPr>
        <w:t>муниципальной программ</w:t>
      </w:r>
      <w:r>
        <w:rPr>
          <w:sz w:val="28"/>
        </w:rPr>
        <w:t>ы</w:t>
      </w:r>
      <w:r>
        <w:rPr>
          <w:sz w:val="28"/>
        </w:rPr>
        <w:t xml:space="preserve">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«</w:t>
      </w:r>
      <w:r>
        <w:rPr>
          <w:sz w:val="28"/>
        </w:rPr>
        <w:t xml:space="preserve">Развитие </w:t>
      </w:r>
      <w:r>
        <w:rPr>
          <w:sz w:val="28"/>
        </w:rPr>
        <w:t>культуры</w:t>
      </w:r>
      <w:r>
        <w:rPr>
          <w:sz w:val="28"/>
        </w:rPr>
        <w:t>» на 202</w:t>
      </w:r>
      <w:r>
        <w:rPr>
          <w:sz w:val="28"/>
        </w:rPr>
        <w:t>2</w:t>
      </w:r>
      <w:r>
        <w:rPr>
          <w:sz w:val="28"/>
        </w:rPr>
        <w:t xml:space="preserve"> год и плановый период до 2026 года</w:t>
      </w:r>
      <w:r>
        <w:rPr>
          <w:sz w:val="28"/>
        </w:rPr>
        <w:t>»</w:t>
      </w:r>
    </w:p>
    <w:p w14:paraId="13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проекта документа стратегического планирования)</w:t>
      </w:r>
    </w:p>
    <w:p w14:paraId="14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Ознакомиться с проектом документа можно </w:t>
      </w:r>
      <w:r>
        <w:rPr>
          <w:sz w:val="28"/>
        </w:rPr>
        <w:t xml:space="preserve">на официальном сайте администрации </w:t>
      </w:r>
      <w:r>
        <w:rPr>
          <w:sz w:val="28"/>
        </w:rPr>
        <w:t>Андропов</w:t>
      </w:r>
      <w:r>
        <w:rPr>
          <w:sz w:val="28"/>
        </w:rPr>
        <w:t>ского</w:t>
      </w:r>
      <w:r>
        <w:rPr>
          <w:sz w:val="28"/>
        </w:rPr>
        <w:t xml:space="preserve"> </w:t>
      </w: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 xml:space="preserve">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www</w:t>
      </w:r>
      <w:r>
        <w:rPr>
          <w:sz w:val="28"/>
        </w:rPr>
        <w:t>.</w:t>
      </w:r>
      <w:r>
        <w:rPr>
          <w:sz w:val="28"/>
        </w:rPr>
        <w:t>andropovskiy</w:t>
      </w:r>
      <w:r>
        <w:rPr>
          <w:sz w:val="28"/>
        </w:rPr>
        <w:t>.</w:t>
      </w:r>
      <w:r>
        <w:rPr>
          <w:sz w:val="28"/>
        </w:rPr>
        <w:t>gosuslugi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/</w:t>
      </w:r>
    </w:p>
    <w:p w14:paraId="15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 </w:t>
      </w:r>
      <w:r>
        <w:rPr>
          <w:i w:val="1"/>
          <w:sz w:val="26"/>
        </w:rPr>
        <w:t>(сведения о месте размещения проекта документа стратегического планир</w:t>
      </w:r>
      <w:r>
        <w:rPr>
          <w:i w:val="1"/>
          <w:sz w:val="26"/>
        </w:rPr>
        <w:t>о</w:t>
      </w:r>
      <w:r>
        <w:rPr>
          <w:i w:val="1"/>
          <w:sz w:val="26"/>
        </w:rPr>
        <w:t xml:space="preserve">вания) </w:t>
      </w:r>
    </w:p>
    <w:p w14:paraId="16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Общественное обсуждение проводится с «</w:t>
      </w:r>
      <w:r>
        <w:rPr>
          <w:sz w:val="28"/>
        </w:rPr>
        <w:t>23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августа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г. по</w:t>
      </w:r>
      <w:r>
        <w:rPr>
          <w:sz w:val="28"/>
        </w:rPr>
        <w:t xml:space="preserve"> </w:t>
      </w:r>
      <w:r>
        <w:rPr>
          <w:sz w:val="28"/>
        </w:rPr>
        <w:t>«29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августа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7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18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sz w:val="28"/>
        </w:rPr>
        <w:t>andkultur</w:t>
      </w:r>
      <w:r>
        <w:rPr>
          <w:sz w:val="28"/>
        </w:rPr>
        <w:t>@</w:t>
      </w:r>
      <w:r>
        <w:rPr>
          <w:sz w:val="28"/>
        </w:rPr>
        <w:t>yandex</w:t>
      </w:r>
      <w:r>
        <w:rPr>
          <w:sz w:val="28"/>
        </w:rPr>
        <w:t>.</w:t>
      </w:r>
      <w:r>
        <w:rPr>
          <w:sz w:val="28"/>
        </w:rPr>
        <w:t>ru</w:t>
      </w:r>
      <w:r>
        <w:rPr>
          <w:i w:val="1"/>
          <w:sz w:val="26"/>
        </w:rPr>
        <w:t>,</w:t>
      </w:r>
      <w:r>
        <w:rPr>
          <w:sz w:val="28"/>
        </w:rPr>
        <w:t xml:space="preserve"> тел. </w:t>
      </w:r>
      <w:r>
        <w:rPr>
          <w:sz w:val="28"/>
        </w:rPr>
        <w:t>8(86556)6-</w:t>
      </w:r>
      <w:r>
        <w:rPr>
          <w:sz w:val="28"/>
        </w:rPr>
        <w:t>40</w:t>
      </w:r>
      <w:r>
        <w:rPr>
          <w:sz w:val="28"/>
        </w:rPr>
        <w:t>-</w:t>
      </w:r>
      <w:r>
        <w:rPr>
          <w:sz w:val="28"/>
        </w:rPr>
        <w:t>99</w:t>
      </w:r>
      <w:r>
        <w:rPr>
          <w:sz w:val="28"/>
        </w:rPr>
        <w:t xml:space="preserve"> </w:t>
      </w:r>
    </w:p>
    <w:tbl>
      <w:tblPr>
        <w:tblStyle w:val="Style_2"/>
        <w:tblW w:type="auto" w:w="0"/>
        <w:tblLayout w:type="fixed"/>
      </w:tblPr>
      <w:tblGrid>
        <w:gridCol w:w="4155"/>
        <w:gridCol w:w="3363"/>
        <w:gridCol w:w="1946"/>
      </w:tblGrid>
      <w:tr>
        <w:tc>
          <w:tcPr>
            <w:tcW w:type="dxa" w:w="4155"/>
          </w:tcPr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Отдела культуры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 Андроповского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</w:tc>
        <w:tc>
          <w:tcPr>
            <w:tcW w:type="dxa" w:w="3363"/>
          </w:tcPr>
          <w:p w14:paraId="1C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drawing>
                <wp:inline>
                  <wp:extent cx="1256411" cy="628142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56411" cy="6281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46"/>
          </w:tcPr>
          <w:p w14:paraId="1D000000">
            <w:pPr>
              <w:ind/>
              <w:jc w:val="both"/>
              <w:rPr>
                <w:sz w:val="28"/>
              </w:rPr>
            </w:pPr>
          </w:p>
          <w:p w14:paraId="1E000000">
            <w:pPr>
              <w:rPr>
                <w:sz w:val="28"/>
              </w:rPr>
            </w:pPr>
            <w:r>
              <w:rPr>
                <w:sz w:val="28"/>
              </w:rPr>
              <w:t xml:space="preserve">Т.Н. Плахина                                                                                                                          </w:t>
            </w:r>
          </w:p>
          <w:p w14:paraId="1F000000">
            <w:pPr>
              <w:ind/>
              <w:jc w:val="both"/>
              <w:rPr>
                <w:sz w:val="28"/>
              </w:rPr>
            </w:pPr>
          </w:p>
          <w:p w14:paraId="20000000">
            <w:pPr>
              <w:ind/>
              <w:jc w:val="both"/>
              <w:rPr>
                <w:sz w:val="28"/>
              </w:rPr>
            </w:pPr>
          </w:p>
        </w:tc>
      </w:tr>
    </w:tbl>
    <w:p w14:paraId="2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constitle"/>
    <w:basedOn w:val="Style_3"/>
    <w:link w:val="Style_1_ch"/>
    <w:pPr>
      <w:spacing w:afterAutospacing="on" w:beforeAutospacing="on"/>
      <w:ind/>
    </w:pPr>
  </w:style>
  <w:style w:styleId="Style_1_ch" w:type="character">
    <w:name w:val="constitle"/>
    <w:basedOn w:val="Style_3_ch"/>
    <w:link w:val="Style_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2024-08-22T10:24:10Z</dcterms:modified>
</cp:coreProperties>
</file>