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2DB" w:rsidRPr="00EF6231" w:rsidRDefault="00EF6231" w:rsidP="00EF62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23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326F4" w:rsidRPr="00D326F4" w:rsidRDefault="00EF6231" w:rsidP="00D326F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F6231">
        <w:rPr>
          <w:rFonts w:ascii="Times New Roman" w:hAnsi="Times New Roman" w:cs="Times New Roman"/>
          <w:sz w:val="28"/>
          <w:szCs w:val="28"/>
        </w:rPr>
        <w:t xml:space="preserve">к постановлению «Об утверждении административного регламента </w:t>
      </w:r>
      <w:bookmarkStart w:id="0" w:name="_GoBack"/>
      <w:r w:rsidRPr="00D326F4">
        <w:rPr>
          <w:rFonts w:ascii="Times New Roman" w:hAnsi="Times New Roman" w:cs="Times New Roman"/>
          <w:sz w:val="28"/>
          <w:szCs w:val="28"/>
        </w:rPr>
        <w:t xml:space="preserve">предоставления Муниципальным бюджетным учреждением культуры «Андроповская централизованная библиотечная система» муниципальной услуги </w:t>
      </w:r>
      <w:r w:rsidR="00D326F4" w:rsidRPr="00D326F4">
        <w:rPr>
          <w:rFonts w:ascii="Times New Roman" w:hAnsi="Times New Roman" w:cs="Times New Roman"/>
          <w:sz w:val="28"/>
          <w:szCs w:val="28"/>
        </w:rPr>
        <w:t>«Предоставление доступа к изданиям, переведенным в элек</w:t>
      </w:r>
      <w:r w:rsidR="00D326F4" w:rsidRPr="00D326F4">
        <w:rPr>
          <w:rFonts w:ascii="Times New Roman" w:hAnsi="Times New Roman" w:cs="Times New Roman"/>
          <w:sz w:val="28"/>
          <w:szCs w:val="28"/>
        </w:rPr>
        <w:softHyphen/>
        <w:t>тронный вид, хранящимся в муниципальных библиотеках, в том числе к фонду редких книг, с учетом соблюдения требований законодательства Рос</w:t>
      </w:r>
      <w:r w:rsidR="00D326F4" w:rsidRPr="00D326F4">
        <w:rPr>
          <w:rFonts w:ascii="Times New Roman" w:hAnsi="Times New Roman" w:cs="Times New Roman"/>
          <w:sz w:val="28"/>
          <w:szCs w:val="28"/>
        </w:rPr>
        <w:softHyphen/>
        <w:t xml:space="preserve">сийской Федерации об авторских и смежных правах» </w:t>
      </w:r>
    </w:p>
    <w:bookmarkEnd w:id="0"/>
    <w:p w:rsidR="00EF6231" w:rsidRPr="00EF6231" w:rsidRDefault="00EF6231" w:rsidP="00EF623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231" w:rsidRDefault="00EF6231" w:rsidP="00EF623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231">
        <w:rPr>
          <w:rFonts w:ascii="Times New Roman" w:hAnsi="Times New Roman" w:cs="Times New Roman"/>
          <w:sz w:val="28"/>
          <w:szCs w:val="28"/>
        </w:rPr>
        <w:t>Настоящий проект разработан в соответствии Федеральным законом</w:t>
      </w:r>
      <w:r w:rsidRPr="00EF6231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EF623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от 27 июля 2010 года № 210-ФЗ «Об организации предоставления государственных и муниципальных услуг», с </w:t>
      </w:r>
      <w:proofErr w:type="gramStart"/>
      <w:r w:rsidRPr="00EF623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постановлением </w:t>
      </w:r>
      <w:r w:rsidRPr="00EF6231">
        <w:rPr>
          <w:rFonts w:ascii="Times New Roman" w:hAnsi="Times New Roman" w:cs="Times New Roman"/>
        </w:rPr>
        <w:t xml:space="preserve"> </w:t>
      </w:r>
      <w:r w:rsidRPr="00EF623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F6231">
        <w:rPr>
          <w:rFonts w:ascii="Times New Roman" w:hAnsi="Times New Roman" w:cs="Times New Roman"/>
          <w:sz w:val="28"/>
          <w:szCs w:val="28"/>
        </w:rPr>
        <w:t xml:space="preserve"> Андроповского муниципального округа Ставропольского края от 13 июля 2022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F6231">
        <w:rPr>
          <w:rFonts w:ascii="Times New Roman" w:hAnsi="Times New Roman" w:cs="Times New Roman"/>
          <w:sz w:val="28"/>
          <w:szCs w:val="28"/>
        </w:rPr>
        <w:t xml:space="preserve"> № 521 «О работе по предоставлению муниципальных услуг в соответствии с административными регламентами предоставления муниципальных услуг»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231" w:rsidRDefault="00EF6231" w:rsidP="00EF623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определяет стандарт, сроки и последовательность действий (административных процедур</w:t>
      </w:r>
      <w:r w:rsidR="0071362D">
        <w:rPr>
          <w:rFonts w:ascii="Times New Roman" w:hAnsi="Times New Roman" w:cs="Times New Roman"/>
          <w:sz w:val="28"/>
          <w:szCs w:val="28"/>
        </w:rPr>
        <w:t>) предоставления государственной услуги, а также формы контроля за выполнением настоящего регламента и досудебный (внесудебный (внесудебный) порядок обжалования решений (действий) органов  местного самоуправления, предоставляющих муниципальную услугу, а также их должностных лиц, служащих, работников.</w:t>
      </w:r>
    </w:p>
    <w:p w:rsidR="0071362D" w:rsidRPr="00EF6231" w:rsidRDefault="0071362D" w:rsidP="00EF623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Прежний утратил силу.</w:t>
      </w:r>
    </w:p>
    <w:p w:rsidR="00EF6231" w:rsidRDefault="00EF6231" w:rsidP="00EF6231">
      <w:pPr>
        <w:rPr>
          <w:rFonts w:ascii="Times New Roman" w:hAnsi="Times New Roman" w:cs="Times New Roman"/>
          <w:sz w:val="28"/>
          <w:szCs w:val="28"/>
        </w:rPr>
      </w:pPr>
    </w:p>
    <w:p w:rsidR="0071362D" w:rsidRDefault="0071362D" w:rsidP="0071362D">
      <w:pPr>
        <w:rPr>
          <w:rFonts w:ascii="Times New Roman" w:hAnsi="Times New Roman" w:cs="Times New Roman"/>
          <w:sz w:val="28"/>
          <w:szCs w:val="28"/>
        </w:rPr>
      </w:pPr>
    </w:p>
    <w:p w:rsidR="0071362D" w:rsidRDefault="0071362D" w:rsidP="0071362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МБУК</w:t>
      </w:r>
    </w:p>
    <w:p w:rsidR="0071362D" w:rsidRPr="0071362D" w:rsidRDefault="0071362D" w:rsidP="0071362D">
      <w:pPr>
        <w:tabs>
          <w:tab w:val="left" w:pos="630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«Андроповская ЦБС»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Т.В.Тюря</w:t>
      </w:r>
      <w:proofErr w:type="spellEnd"/>
    </w:p>
    <w:sectPr w:rsidR="0071362D" w:rsidRPr="0071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31"/>
    <w:rsid w:val="0071362D"/>
    <w:rsid w:val="00A322DB"/>
    <w:rsid w:val="00D326F4"/>
    <w:rsid w:val="00E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F2A14-9A30-4EC7-84DA-EA89AFBA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2023-02-13T18:46:00Z</dcterms:created>
  <dcterms:modified xsi:type="dcterms:W3CDTF">2023-02-15T19:07:00Z</dcterms:modified>
</cp:coreProperties>
</file>