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27" w:rsidRDefault="00CD6B2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6B27" w:rsidRDefault="00CD6B27">
      <w:pPr>
        <w:pStyle w:val="ConsPlusNormal"/>
        <w:jc w:val="both"/>
        <w:outlineLvl w:val="0"/>
      </w:pPr>
    </w:p>
    <w:p w:rsidR="00CD6B27" w:rsidRDefault="00CD6B27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CD6B27" w:rsidRDefault="00CD6B27">
      <w:pPr>
        <w:pStyle w:val="ConsPlusTitle"/>
        <w:jc w:val="center"/>
      </w:pPr>
    </w:p>
    <w:p w:rsidR="00CD6B27" w:rsidRDefault="00CD6B27">
      <w:pPr>
        <w:pStyle w:val="ConsPlusTitle"/>
        <w:jc w:val="center"/>
      </w:pPr>
      <w:r>
        <w:t>ПОСТАНОВЛЕНИЕ</w:t>
      </w:r>
    </w:p>
    <w:p w:rsidR="00CD6B27" w:rsidRDefault="00CD6B27">
      <w:pPr>
        <w:pStyle w:val="ConsPlusTitle"/>
        <w:jc w:val="center"/>
      </w:pPr>
      <w:r>
        <w:t>от 29 декабря 2017 г. N 563-п</w:t>
      </w:r>
    </w:p>
    <w:p w:rsidR="00CD6B27" w:rsidRDefault="00CD6B27">
      <w:pPr>
        <w:pStyle w:val="ConsPlusTitle"/>
        <w:jc w:val="center"/>
      </w:pPr>
    </w:p>
    <w:p w:rsidR="00CD6B27" w:rsidRDefault="00CD6B27">
      <w:pPr>
        <w:pStyle w:val="ConsPlusTitle"/>
        <w:jc w:val="center"/>
      </w:pPr>
      <w:r>
        <w:t>О НЕКОТОРЫХ МЕРАХ ПО РЕАЛИЗАЦИИ ФЕДЕРАЛЬНОГО ЗАКОНА</w:t>
      </w:r>
    </w:p>
    <w:p w:rsidR="00CD6B27" w:rsidRDefault="00CD6B27">
      <w:pPr>
        <w:pStyle w:val="ConsPlusTitle"/>
        <w:jc w:val="center"/>
      </w:pPr>
      <w:r>
        <w:t>"О ГОСУДАРСТВЕННО-ЧАСТНОМ ПАРТНЕРСТВЕ, МУНИЦИПАЛЬНО-ЧАСТНОМ</w:t>
      </w:r>
    </w:p>
    <w:p w:rsidR="00CD6B27" w:rsidRDefault="00CD6B27">
      <w:pPr>
        <w:pStyle w:val="ConsPlusTitle"/>
        <w:jc w:val="center"/>
      </w:pPr>
      <w:proofErr w:type="gramStart"/>
      <w:r>
        <w:t>ПАРТНЕРСТВЕ</w:t>
      </w:r>
      <w:proofErr w:type="gramEnd"/>
      <w:r>
        <w:t xml:space="preserve"> В РОССИЙСКОЙ ФЕДЕРАЦИИ И ВНЕСЕНИИ ИЗМЕНЕНИЙ</w:t>
      </w:r>
    </w:p>
    <w:p w:rsidR="00CD6B27" w:rsidRDefault="00CD6B27">
      <w:pPr>
        <w:pStyle w:val="ConsPlusTitle"/>
        <w:jc w:val="center"/>
      </w:pPr>
      <w:r>
        <w:t>В ОТДЕЛЬНЫЕ ЗАКОНОДАТЕЛЬНЫЕ АКТЫ РОССИЙСКОЙ ФЕДЕРАЦИИ"</w:t>
      </w:r>
    </w:p>
    <w:p w:rsidR="00CD6B27" w:rsidRDefault="00CD6B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6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B27" w:rsidRDefault="00CD6B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B27" w:rsidRDefault="00CD6B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B27" w:rsidRDefault="00CD6B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B27" w:rsidRDefault="00CD6B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CD6B27" w:rsidRDefault="00CD6B27">
            <w:pPr>
              <w:pStyle w:val="ConsPlusNormal"/>
              <w:jc w:val="center"/>
            </w:pPr>
            <w:r>
              <w:rPr>
                <w:color w:val="392C69"/>
              </w:rPr>
              <w:t>от 20.12.2021 N 659-п)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B27" w:rsidRDefault="00CD6B27">
            <w:pPr>
              <w:pStyle w:val="ConsPlusNormal"/>
            </w:pPr>
          </w:p>
        </w:tc>
      </w:tr>
    </w:tbl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Ставропольского края постановляет: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>1. Установить, что полномочия публичного партнера от имени Ставропольского края осуществляет орган исполнительной власти Ставропольского края, осуществляющий полномочия в сфере, в которой планируется реализация проекта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исполнительной власти Ставропольского края при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3. Установить, что методическое и консультационное сопровождение деятельности, связанной с разработкой и рассмотрением предложений о реализации проектов государственно-частного партнерства, принятием решений о реализации проектов государственно-частного партнерства осуществляет министерство экономического развития Ставропольского края.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>
        <w:t>Мургу</w:t>
      </w:r>
      <w:proofErr w:type="spellEnd"/>
      <w:r>
        <w:t xml:space="preserve"> А.Ю.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jc w:val="right"/>
      </w:pPr>
      <w:r>
        <w:t>Губернатор</w:t>
      </w:r>
    </w:p>
    <w:p w:rsidR="00CD6B27" w:rsidRDefault="00CD6B27">
      <w:pPr>
        <w:pStyle w:val="ConsPlusNormal"/>
        <w:jc w:val="right"/>
      </w:pPr>
      <w:r>
        <w:t>Ставропольского края</w:t>
      </w:r>
    </w:p>
    <w:p w:rsidR="00CD6B27" w:rsidRDefault="00CD6B27">
      <w:pPr>
        <w:pStyle w:val="ConsPlusNormal"/>
        <w:jc w:val="right"/>
      </w:pPr>
      <w:r>
        <w:t>В.В.ВЛАДИМИРОВ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jc w:val="right"/>
        <w:outlineLvl w:val="0"/>
      </w:pPr>
      <w:r>
        <w:t>Утвержден</w:t>
      </w:r>
    </w:p>
    <w:p w:rsidR="00CD6B27" w:rsidRDefault="00CD6B27">
      <w:pPr>
        <w:pStyle w:val="ConsPlusNormal"/>
        <w:jc w:val="right"/>
      </w:pPr>
      <w:r>
        <w:t>постановлением</w:t>
      </w:r>
    </w:p>
    <w:p w:rsidR="00CD6B27" w:rsidRDefault="00CD6B27">
      <w:pPr>
        <w:pStyle w:val="ConsPlusNormal"/>
        <w:jc w:val="right"/>
      </w:pPr>
      <w:r>
        <w:t>Правительства Ставропольского края</w:t>
      </w:r>
    </w:p>
    <w:p w:rsidR="00CD6B27" w:rsidRDefault="00CD6B27">
      <w:pPr>
        <w:pStyle w:val="ConsPlusNormal"/>
        <w:jc w:val="right"/>
      </w:pPr>
      <w:r>
        <w:t>от 29 декабря 2017 г. N 563-п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</w:pPr>
      <w:bookmarkStart w:id="0" w:name="P35"/>
      <w:bookmarkEnd w:id="0"/>
      <w:r>
        <w:t>ПОРЯДОК</w:t>
      </w:r>
    </w:p>
    <w:p w:rsidR="00CD6B27" w:rsidRDefault="00CD6B27">
      <w:pPr>
        <w:pStyle w:val="ConsPlusTitle"/>
        <w:jc w:val="center"/>
      </w:pPr>
      <w:r>
        <w:t xml:space="preserve">МЕЖВЕДОМСТВЕННОГО ВЗАИМОДЕЙСТВИЯ ОРГАНОВ </w:t>
      </w:r>
      <w:proofErr w:type="gramStart"/>
      <w:r>
        <w:t>ИСПОЛНИТЕЛЬНОЙ</w:t>
      </w:r>
      <w:proofErr w:type="gramEnd"/>
    </w:p>
    <w:p w:rsidR="00CD6B27" w:rsidRDefault="00CD6B27">
      <w:pPr>
        <w:pStyle w:val="ConsPlusTitle"/>
        <w:jc w:val="center"/>
      </w:pPr>
      <w:r>
        <w:t>ВЛАСТИ СТАВРОПОЛЬСКОГО КРАЯ ПРИ РЕАЛИЗАЦИИ ФЕДЕРАЛЬНОГО</w:t>
      </w:r>
    </w:p>
    <w:p w:rsidR="00CD6B27" w:rsidRDefault="00CD6B27">
      <w:pPr>
        <w:pStyle w:val="ConsPlusTitle"/>
        <w:jc w:val="center"/>
      </w:pPr>
      <w:r>
        <w:t>ЗАКОНА "О ГОСУДАРСТВЕННО-ЧАСТНОМ ПАРТНЕРСТВЕ,</w:t>
      </w:r>
    </w:p>
    <w:p w:rsidR="00CD6B27" w:rsidRDefault="00CD6B27">
      <w:pPr>
        <w:pStyle w:val="ConsPlusTitle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  <w:r>
        <w:t xml:space="preserve"> В РОССИЙСКОЙ ФЕДЕРАЦИИ</w:t>
      </w:r>
    </w:p>
    <w:p w:rsidR="00CD6B27" w:rsidRDefault="00CD6B27">
      <w:pPr>
        <w:pStyle w:val="ConsPlusTitle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</w:t>
      </w:r>
    </w:p>
    <w:p w:rsidR="00CD6B27" w:rsidRDefault="00CD6B27">
      <w:pPr>
        <w:pStyle w:val="ConsPlusTitle"/>
        <w:jc w:val="center"/>
      </w:pPr>
      <w:r>
        <w:t>РОССИЙСКОЙ ФЕДЕРАЦИИ"</w:t>
      </w:r>
    </w:p>
    <w:p w:rsidR="00CD6B27" w:rsidRDefault="00CD6B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6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B27" w:rsidRDefault="00CD6B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B27" w:rsidRDefault="00CD6B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B27" w:rsidRDefault="00CD6B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B27" w:rsidRDefault="00CD6B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CD6B27" w:rsidRDefault="00CD6B27">
            <w:pPr>
              <w:pStyle w:val="ConsPlusNormal"/>
              <w:jc w:val="center"/>
            </w:pPr>
            <w:r>
              <w:rPr>
                <w:color w:val="392C69"/>
              </w:rPr>
              <w:t>от 20.12.2021 N 659-п)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B27" w:rsidRDefault="00CD6B27">
            <w:pPr>
              <w:pStyle w:val="ConsPlusNormal"/>
            </w:pPr>
          </w:p>
        </w:tc>
      </w:tr>
    </w:tbl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r>
        <w:t>I. Общие положения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 xml:space="preserve">1. Настоящий Порядок устанавливает механизм межведомственного взаимодействия органов исполнительной власти Ставропольского края (далее - органы исполнительной власти края) при инициировании подготовки проекта государственно-частного партнерства, рассмотрении предложений о реализации проекта государственно-частного партнерства и принятии решения о реализации проекта государственно-частного партнерства, осуществлении </w:t>
      </w:r>
      <w:proofErr w:type="gramStart"/>
      <w:r>
        <w:t>контроля за</w:t>
      </w:r>
      <w:proofErr w:type="gramEnd"/>
      <w:r>
        <w:t xml:space="preserve"> исполнением соглашений о государственно-частном партнерстве и мониторинга их реализации.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2. Основные понятия, используемые в настоящем Порядке, применяются в значениях, определенных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закон).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r>
        <w:t>II. Формирование перечня объектов Ставропольского края,</w:t>
      </w:r>
    </w:p>
    <w:p w:rsidR="00CD6B27" w:rsidRDefault="00CD6B27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заключение соглашений</w:t>
      </w:r>
    </w:p>
    <w:p w:rsidR="00CD6B27" w:rsidRDefault="00CD6B27">
      <w:pPr>
        <w:pStyle w:val="ConsPlusTitle"/>
        <w:jc w:val="center"/>
      </w:pPr>
      <w:r>
        <w:t>о государственно-частном партнерстве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>3. В целях открытости и доступности информации об объектах Ставропольского края, в отношении которых планируется заключение соглашений о государственно-частном партнерстве, ежегодно формируется перечень объектов Ставропольского края, в отношении которых планируется заключение соглашений о государственно-частном партнерстве (далее - перечень).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Перечень носит информационный характер. Отсутствие в перечне какого-либо объекта не является препятствием для заключения соглашения о государственно-частном партнерстве.</w:t>
      </w:r>
    </w:p>
    <w:p w:rsidR="00CD6B27" w:rsidRDefault="00CD6B27">
      <w:pPr>
        <w:pStyle w:val="ConsPlusNormal"/>
        <w:spacing w:before="220"/>
        <w:ind w:firstLine="540"/>
        <w:jc w:val="both"/>
      </w:pPr>
      <w:bookmarkStart w:id="1" w:name="P57"/>
      <w:bookmarkEnd w:id="1"/>
      <w:r>
        <w:t>4. Ежегодно, в срок до 01 октября, органы исполнительной власти края направляют в министерство экономического развития Ставропольского края (далее - уполномоченный орган) предложения о включении объектов Ставропольского края, в отношении которых планируется заключение соглашений о государственно-частном партнерстве, в перечень по форме, утверждаемой уполномоченным органом (далее - предложение в перечень).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Предложение в перечень должно быть подписано руководителем органа исполнительной власти края и согласовано с заместителем председателя Правительства Ставропольского края, курирующим деятельность данного органа исполнительной власти края.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5. В случае несоответствия поступившего от органа исполнительной власти края предложения в перечень форме предложения в перечень, утвержденной уполномоченным органом, такое предложение возвращается в орган исполнительной власти края, его направивший, с указанием причин возврата.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lastRenderedPageBreak/>
        <w:t xml:space="preserve">После устранения несоответствий предложение в перечень может быть направлено в уполномоченный орган в порядке, предусмотренном </w:t>
      </w:r>
      <w:hyperlink w:anchor="P57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Уполномоченный орган в срок до 31 декабря текущего календарного года рассматривает поступившие от органов исполнительной власти края предложения в перечень, утверждает перечень своим приказом и в течение 2 рабочих дней со дня утверждения перечня размещает его на официальном сайте уполномоченного органа и на интернет-портале об инвестиционной деятельности в Ставропольском крае (далее - инвестиционный портал) в информационно-телекоммуникационной сети "Интернет".</w:t>
      </w:r>
      <w:proofErr w:type="gramEnd"/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r>
        <w:t>III. Инициирование подготовки проектов</w:t>
      </w:r>
    </w:p>
    <w:p w:rsidR="00CD6B27" w:rsidRDefault="00CD6B27">
      <w:pPr>
        <w:pStyle w:val="ConsPlusTitle"/>
        <w:jc w:val="center"/>
      </w:pPr>
      <w:r>
        <w:t>государственно-частного партнерства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>7. Решение об инициировании подготовки проекта государственно-частного партнерства принимается органом исполнительной власти Ставропольского края, осуществляющим полномочия в сфере, в которой планируется реализация проекта государственно-частного партнерства (далее - отраслевой орган) в форме приказа отраслевого органа самостоятельно и (или) на основании предложений органов исполнительной власти края.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Решение об инициировании подготовки проекта государственно-частного партнерства должно содержать: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наименование проекта государственно-частного партнерства;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обоснование необходимости и целесообразности создания (реконструкции) и (или) эксплуатации объекта соглашения о государственно-частном партнерстве, заключения соглашения о государственно-частном партнерстве;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цель проекта государственно-частного партнерства с определением количественных показателей (количественного показателя) результатов его реализации;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соответствие проекта государственно-частного партнерства приоритетным направлениям социально-экономического развития Ставропольского края, определенным стратегией социально-экономического развития Ставропольского края и государственными программами Ставропольского края;</w:t>
      </w:r>
    </w:p>
    <w:p w:rsidR="00CD6B27" w:rsidRDefault="00CD6B27">
      <w:pPr>
        <w:pStyle w:val="ConsPlusNormal"/>
        <w:spacing w:before="220"/>
        <w:ind w:firstLine="540"/>
        <w:jc w:val="both"/>
      </w:pPr>
      <w:proofErr w:type="gramStart"/>
      <w:r>
        <w:t>отношение сметной стоимости или предполагаемой (предельной) стоимости создания (реконструкции) и (или) эксплуатации объекта соглашения о государственно-частном партнерстве в рамках реализации проекта государственно-частного партнерства, к значениям количественных показателей (значению количественного показателя) результатов реализации проекта государственно-частного партнерства;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proofErr w:type="gramStart"/>
      <w:r>
        <w:t>наличие потребителей товаров (работ, услуг), производимых (выполняемых, оказываемых) в ходе реализации проекта государственно-частного партнерства, в количестве, достаточном для обеспечения проектируемого (нормативного) уровня использования проектной мощности объекта соглашения о государственно-частном партнерстве и (или) мощности создаваемого (реконструируемого) объекта соглашения о государственно-частном партнерстве;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r>
        <w:t>отношение проектной мощности создаваемого (реконструируемого) объекта соглашения о государственно-частном партнерстве в рамках реализации проекта государственно-частного партнерства к мощности, необходимой для обеспечения нужд Ставропольского края в соответствующей сфере;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сведения об обеспечении создаваемого (реконструируемого) объекта соглашения о государственно-частном партнерстве инженерной и транспортной инфраструктурой в объемах, достаточных для реализации проекта государственно-частного партнерства;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lastRenderedPageBreak/>
        <w:t>состав межведомственной комиссии по подготовке проекта государственно-частного партнерства (далее - межведомственная комиссия), положение о ней.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Межведомственная комиссия является коллегиальным, временно действующим межведомственным совещательно-консультативным органом при отраслевом органе, образуемым в целях организации, координации и контроля подготовки проекта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proofErr w:type="gramStart"/>
      <w:r>
        <w:t>В состав межведомственной комиссии включаются представители отраслевого органа, уполномоченного органа, министерства финансов Ставропольского края (в случае, если проектом государственно-частного партнерства предусмотрено использование средств бюджета Ставропольского края на строительство и (или) реконструкцию, эксплуатацию и (или) техническое обслуживание объекта соглашения о государственно-частном партнерстве), министерства строительства и архитектуры Ставропольского края, министерства имущественных отношений Ставропольского края.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срок, не превышающий 60 календарных дней со дня принятия отраслевым органом решения об инициировании подготовки проекта государственно-частного партнерства, отраслевой орган осуществляет подготовку концепции проекта государственно-частного партнерства по форме, утверждаемой уполномоченным органом (далее - концепция), и направляет ее с прилагаемыми к ней документами по перечню, утверждаемому уполномоченным органом, в уполномоченный орган для проведения в порядке, устанавливаемом уполномоченным органом, оценки концепции на</w:t>
      </w:r>
      <w:proofErr w:type="gramEnd"/>
      <w:r>
        <w:t xml:space="preserve"> предмет целесообразности подготовки предложения о реализации проекта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 случае получения отраслевым органом заключения уполномоченного органа о нецелесообразности подготовки предложения о реализации проекта государственно-частного партнерства отраслевой орган прекращает работу над проектом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9. Отраслевой орган в течение 5 календарных дней со дня получения заключения уполномоченного органа о целесообразности подготовки предложения о реализации проекта государственно-частного партнерства направляет такое заключение вместе с концепцией и прилагаемыми к ней документами в межведомственную комиссию для согласования.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10. Межведомственная комиссия в течение 10 рабочих дней со дня представления отраслевым органом заключения уполномоченного органа о целесообразности подготовки предложения о реализации проекта государственно-частного партнерства, концепции и прилагаемых к ней документов принимает одно из следующих решений: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о согласовании концепции;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о несогласовании концепции.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 случае принятия межведомственной комиссией решения о несогласовании концепции отраслевой орган прекращает работу над проектом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11. </w:t>
      </w:r>
      <w:proofErr w:type="gramStart"/>
      <w:r>
        <w:t xml:space="preserve">Отраслевой орган в течение 5 календарных дней со дня принятия межведомственной комиссией решения о согласовании концепции направляет копию такого решения, заключение уполномоченного органа о целесообразности подготовки предложения о реализации проекта государственно-частного партнерства вместе с концепцией и прилагаемыми к ней документами в координационный совет по развитию инвестиционной деятельности и конкуренции на территории Ставропольского края, созданный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20</w:t>
      </w:r>
      <w:proofErr w:type="gramEnd"/>
      <w:r>
        <w:t xml:space="preserve"> апреля 2001 г. N 68-п (далее - координационный совет).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12. Координационный совет в течение 15 календарных дней со дня получения документов, </w:t>
      </w:r>
      <w:r>
        <w:lastRenderedPageBreak/>
        <w:t xml:space="preserve">предусмотренных </w:t>
      </w:r>
      <w:hyperlink w:anchor="P86">
        <w:r>
          <w:rPr>
            <w:color w:val="0000FF"/>
          </w:rPr>
          <w:t>пунктом 11</w:t>
        </w:r>
      </w:hyperlink>
      <w:r>
        <w:t xml:space="preserve"> настоящего Порядка, рассматривает их и принимает одно из следующих решений: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о согласовании разработки предложения о реализации проекта государственно-частного партнерства;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о несогласовании разработки предложения о реализации проекта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 случае принятия координационным советом решения о несогласовании разработки предложения о реализации проекта государственно-частного партнерства отраслевой орган прекращает работу над проектом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Отраслевой орган в течение 10 рабочих дней со дня принятия координационным советом решения о согласовании разработки предложения о реализации проекта государственно-частного партнерства разрабатывает план-график, в котором должны быть отражены этапы и основные мероприятия подготовки проекта государственно-частного партнерства с указанием исполнителей и сроков их исполнения, и направляет его в межведомственную комиссию для утверждения.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r>
        <w:t>14. Межведомственная комиссия утверждает план-график в течение 10 рабочих дней со дня его представления в межведомственную комиссию.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Отраслевой орган в сроки, установленные в плане-графике, осуществляет разработку технико-экономического обоснования в соответствии с требованиями, утверждаемыми уполномоченным органом, и предложения о реализации проекта государственно-частного партнерства в соответствии с требованиями, установленными </w:t>
      </w:r>
      <w:hyperlink r:id="rId12">
        <w:r>
          <w:rPr>
            <w:color w:val="0000FF"/>
          </w:rPr>
          <w:t>статьей 8</w:t>
        </w:r>
      </w:hyperlink>
      <w:r>
        <w:t xml:space="preserve"> Федерального закона и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</w:t>
      </w:r>
      <w:proofErr w:type="gramEnd"/>
      <w:r>
        <w:t xml:space="preserve">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и направляет их на рассмотрение в межведомственную комиссию.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16. Межведомственная комиссия в течение 10 рабочих дней со дня получения предложения о реализации проекта государственно-частного партнерства, технико-экономического обоснования и прилагаемых к ним документов рассматривает их и принимает одно из следующих решений: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1) об одобрении предложения о реализации проекта государственно-частного партнерства и технико-экономического обоснования;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2) о доработке предложения о реализации проекта государственно-частного партнерства и (или) технико-экономического обоснования;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3) об отказе в одобрении предложения о реализации проекта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принятия межведомственной комиссией решения об одобрении предложения о реализации проекта государственно-частного партнерства и технико-экономического обоснования отраслевой орган в течение 3 рабочих дней со дня принятия межведомственной комиссии такого решения направляет его вместе с предложением о реализации проекта государственно-частного партнерства в уполномоченный орган на рассмотрение в порядке, предусмотренном </w:t>
      </w:r>
      <w:hyperlink w:anchor="P101">
        <w:r>
          <w:rPr>
            <w:color w:val="0000FF"/>
          </w:rPr>
          <w:t>разделом IV</w:t>
        </w:r>
      </w:hyperlink>
      <w:r>
        <w:t xml:space="preserve"> настоящего Порядка.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межведомственной комиссией принято решение об отказе в одобрении </w:t>
      </w:r>
      <w:r>
        <w:lastRenderedPageBreak/>
        <w:t>предложения о реализации проекта государственно-частного партнерства, отраслевой орган прекращает работу над проектом государственно-частного партнерства.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bookmarkStart w:id="3" w:name="P101"/>
      <w:bookmarkEnd w:id="3"/>
      <w:r>
        <w:t>IV. Рассмотрение предложения о реализации проекта</w:t>
      </w:r>
    </w:p>
    <w:p w:rsidR="00CD6B27" w:rsidRDefault="00CD6B27">
      <w:pPr>
        <w:pStyle w:val="ConsPlusTitle"/>
        <w:jc w:val="center"/>
      </w:pPr>
      <w:r>
        <w:t>государственно-частного партнерства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Поступившее в уполномоченный орган предложение о реализации проекта государственно-частного партнерства, технико-экономическое обоснование и прилагаемые к ним документы рассматриваются уполномоченным органом в срок, не превышающий 90 календарных дней со дня их поступления, в целях оценки эффективности проекта государственно-частного партнерства и определения его сравнительного преимущества на основании критериев и показателей, установленных </w:t>
      </w:r>
      <w:hyperlink r:id="rId14">
        <w:r>
          <w:rPr>
            <w:color w:val="0000FF"/>
          </w:rPr>
          <w:t>статьей 9</w:t>
        </w:r>
      </w:hyperlink>
      <w:r>
        <w:t xml:space="preserve"> Федерального закона, в порядке, предусмотренном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30 декабря 2015 г. N 1514 "О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преимущества", в соответствии с </w:t>
      </w:r>
      <w:hyperlink r:id="rId16">
        <w:r>
          <w:rPr>
            <w:color w:val="0000FF"/>
          </w:rPr>
          <w:t>Методикой</w:t>
        </w:r>
      </w:hyperlink>
      <w:r>
        <w:t xml:space="preserve">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приказом Министерства экономического развития Российской Федерации от 30 ноября 2015 г. N 894.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В ходе проведения оценки эффективности проекта государственно-частного партнерства и определения его сравнительного преимущества (в том числе по результатам проведения переговоров) содержание предложения о реализации проекта государственно-частного партнерства может быть изменено до дня утверждения одного из заключений уполномоченного органа, предусмотренных </w:t>
      </w:r>
      <w:hyperlink w:anchor="P106">
        <w:r>
          <w:rPr>
            <w:color w:val="0000FF"/>
          </w:rPr>
          <w:t>пунктом 20</w:t>
        </w:r>
      </w:hyperlink>
      <w:r>
        <w:t xml:space="preserve"> настоящего Порядка, при наличии согласия уполномоченного органа, отраслевого органа и лица, обеспечившего разработку предложения о реализации проекта государственно-частного партнерства</w:t>
      </w:r>
      <w:proofErr w:type="gramEnd"/>
      <w:r>
        <w:t xml:space="preserve">, которое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может быть частным партнером (далее - частный инициатор) (в случае, если предложение о реализации проекта государственно-частного партнерства было подготовлено частным инициатором).</w:t>
      </w:r>
    </w:p>
    <w:p w:rsidR="00CD6B27" w:rsidRDefault="00CD6B27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20. Уполномоченный орган по итогам рассмотрения предложения о реализации проекта государственно-частного партнерства утверждает одно из следующих заключений: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заключение об эффективности проекта государственно-частного партнерства и его сравнительном преимуществе (далее - положительное заключение уполномоченного органа);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заключение о неэффективности проекта государственно-частного партнерства и (или) об отсутствии его сравнительного преимущества (далее - отрицательное заключение уполномоченного органа).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течение 3 календарных дней со дня утверждения одного из заключений, предусмотренных </w:t>
      </w:r>
      <w:hyperlink w:anchor="P106">
        <w:r>
          <w:rPr>
            <w:color w:val="0000FF"/>
          </w:rPr>
          <w:t>пунктом 20</w:t>
        </w:r>
      </w:hyperlink>
      <w:r>
        <w:t xml:space="preserve"> настоящего Порядка, уполномоченный орган направляет такое заключение, а также оригинал протокола переговоров (в случае, если переговоры были проведены) в отраслевой орган и размещает соответствующее заключение, предложение о реализации проекта государственно-частного партнерства и протокол переговоров на официальном сайте уполномоченного органа и инвестиционном портале в информационно-телекоммуникационной сети "Интернет</w:t>
      </w:r>
      <w:proofErr w:type="gramEnd"/>
      <w:r>
        <w:t>", за исключением сведений, составляющих государственную, коммерческую или иную охраняемую законом тайну.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 случае утверждения уполномоченным органом отрицательного заключения отраслевой орган прекращает работу над проектом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22. В течение 20 рабочих дней со дня получения положительного заключения уполномоченного органа отраслевой орган осуществляет: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lastRenderedPageBreak/>
        <w:t>разработку конкурсной документации и согласование ее с уполномоченным органом;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формирование конкурсной комиссии;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подготовку проекта решения о реализации проекта государственно-частного партнерства и согласование его с межведомственной комиссией, уполномоченным органом, министерством финансов Ставропольского края и министерством имущественных отношений Ставропольского края.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Состав конкурсной комиссии формируется из числа руководителей или заместителей руководителя отраслевого органа, уполномоченного органа, министерства имущественных отношений Ставропольского края, министерства финансов Ставропольского края, министерства строительства и архитектуры Ставропольского края.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r>
        <w:t>V. Принятие решения о реализации проекта</w:t>
      </w:r>
    </w:p>
    <w:p w:rsidR="00CD6B27" w:rsidRDefault="00CD6B27">
      <w:pPr>
        <w:pStyle w:val="ConsPlusTitle"/>
        <w:jc w:val="center"/>
      </w:pPr>
      <w:r>
        <w:t>государственно-частного партнерства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 xml:space="preserve">23. </w:t>
      </w:r>
      <w:proofErr w:type="gramStart"/>
      <w:r>
        <w:t xml:space="preserve">Решение о реализации проекта государственно-частного партнерства принимается Правительством Ставропольского края в форме распоряжения Правительства Ставропольского края в соответствии со </w:t>
      </w:r>
      <w:hyperlink r:id="rId18">
        <w:r>
          <w:rPr>
            <w:color w:val="0000FF"/>
          </w:rPr>
          <w:t>статьей 10</w:t>
        </w:r>
      </w:hyperlink>
      <w:r>
        <w:t xml:space="preserve"> Федерального закона, с учетом положений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14 июня 2016 г. N 219-п "Об утверждении Порядка принятия решений о заключении от имени Ставропольского края соглашений о государственно-частном партнерстве и концессионных соглашений на срок, превышающий срок действия</w:t>
      </w:r>
      <w:proofErr w:type="gramEnd"/>
      <w:r>
        <w:t xml:space="preserve"> утвержденных лимитов бюджетных обязательств" в течение 60 календарных дней со дня получения отраслевым органом положительного заключения уполномоченного органа.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r>
        <w:t>VI. Определение частного партнера для реализации проекта</w:t>
      </w:r>
    </w:p>
    <w:p w:rsidR="00CD6B27" w:rsidRDefault="00CD6B27">
      <w:pPr>
        <w:pStyle w:val="ConsPlusTitle"/>
        <w:jc w:val="center"/>
      </w:pPr>
      <w:r>
        <w:t>государственно-частного партнерства и заключение</w:t>
      </w:r>
    </w:p>
    <w:p w:rsidR="00CD6B27" w:rsidRDefault="00CD6B27">
      <w:pPr>
        <w:pStyle w:val="ConsPlusTitle"/>
        <w:jc w:val="center"/>
      </w:pPr>
      <w:r>
        <w:t>соглашения о государственно-частном партнерстве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 xml:space="preserve">24. </w:t>
      </w:r>
      <w:proofErr w:type="gramStart"/>
      <w:r>
        <w:t xml:space="preserve">Орган исполнительной власти края, обеспечивающий организацию и проведение конкурса на право заключения соглашения о государственно-частном партнерстве, определенный решением о реализации проекта государственно-частного партнерства (далее - конкурентный орган), в срок, не превышающий ста восьмидесяти дней со дня принятия такого решения, обеспечивает организацию и проведение конкурса на право заключения соглашения о государственно-частном партнерстве, в порядке, определенном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, за исключением случаев, предусмотренных </w:t>
      </w:r>
      <w:hyperlink r:id="rId21">
        <w:r>
          <w:rPr>
            <w:color w:val="0000FF"/>
          </w:rPr>
          <w:t>частями</w:t>
        </w:r>
        <w:proofErr w:type="gramEnd"/>
        <w:r>
          <w:rPr>
            <w:color w:val="0000FF"/>
          </w:rPr>
          <w:t xml:space="preserve"> 8</w:t>
        </w:r>
      </w:hyperlink>
      <w:r>
        <w:t xml:space="preserve"> - </w:t>
      </w:r>
      <w:hyperlink r:id="rId22">
        <w:r>
          <w:rPr>
            <w:color w:val="0000FF"/>
          </w:rPr>
          <w:t>10 статьи 10</w:t>
        </w:r>
      </w:hyperlink>
      <w:r>
        <w:t xml:space="preserve"> Федерального закона.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конкурсной комиссии осуществляется конкурентным органом.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Отраслевой орган по согласованию с конкурентным органом и уполномоченным органом определяет порядок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и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>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26. Конкурентный орган в случаях и в сроки, предусмотренные Федеральным </w:t>
      </w:r>
      <w:hyperlink r:id="rId23">
        <w:r>
          <w:rPr>
            <w:color w:val="0000FF"/>
          </w:rPr>
          <w:t>законом</w:t>
        </w:r>
      </w:hyperlink>
      <w:r>
        <w:t>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заключает от имени Ставропольского края соглашения о задатках;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принимает перечисляемые заявителями задатки на свой счет;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lastRenderedPageBreak/>
        <w:t>возвращает суммы задатков лицам, представившим заявку на участие в конкурсе.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27. Соглашение о государственно-частном партнерстве от имени Ставропольского края заключается органом исполнительной власти края, определенным решением о реализации проекта государственно-частного партнерства, в порядке и сроки, предусмотренные </w:t>
      </w:r>
      <w:hyperlink r:id="rId24">
        <w:r>
          <w:rPr>
            <w:color w:val="0000FF"/>
          </w:rPr>
          <w:t>статьей 32</w:t>
        </w:r>
      </w:hyperlink>
      <w:r>
        <w:t xml:space="preserve"> Федерального закона.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28. В случае</w:t>
      </w:r>
      <w:proofErr w:type="gramStart"/>
      <w:r>
        <w:t>,</w:t>
      </w:r>
      <w:proofErr w:type="gramEnd"/>
      <w:r>
        <w:t xml:space="preserve"> если соглашением о государственно-частном партнерстве предусмотрено предоставление частному партнеру в аренду земельного участка, на котором расположен объект соглашения о государственно-частном партнерстве и (или) который необходим для осуществления деятельности, предусмотренной соглашением о государственно-частном партнерстве, то договор аренды земельного участка с частным партнером от имени Ставропольского края заключается министерством имущественных отношений Ставропольского края в порядке и сроки, предусмотренные </w:t>
      </w:r>
      <w:hyperlink r:id="rId25">
        <w:r>
          <w:rPr>
            <w:color w:val="0000FF"/>
          </w:rPr>
          <w:t>статьей 33</w:t>
        </w:r>
      </w:hyperlink>
      <w:r>
        <w:t xml:space="preserve"> Федерального закона.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29. Орган исполнительной власти края, заключивший от имени Ставропольского края соглашение о государственно-частном партнерстве, направляет надлежаще заверенную копию соглашения о государственно-частном партнерстве в течение 3 рабочих дней со дня его заключения в уполномоченный орган.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30. Уполномоченный орган в течение 5 рабочих дней со дня получения надлежаще заверенной копии соглашения о государственно-частном партнерстве обеспечивает внесение данных о заключенном соглашении в реестр заключенных соглашений о государственно-частном партнерстве, порядок формирования и ведения которого утверждается уполномоченным органом.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r>
        <w:t xml:space="preserve">VII. </w:t>
      </w:r>
      <w:proofErr w:type="gramStart"/>
      <w:r>
        <w:t>Контроль за</w:t>
      </w:r>
      <w:proofErr w:type="gramEnd"/>
      <w:r>
        <w:t xml:space="preserve"> исполнением соглашений</w:t>
      </w:r>
    </w:p>
    <w:p w:rsidR="00CD6B27" w:rsidRDefault="00CD6B27">
      <w:pPr>
        <w:pStyle w:val="ConsPlusTitle"/>
        <w:jc w:val="center"/>
      </w:pPr>
      <w:r>
        <w:t>о государственно-частном партнерстве, мониторинг реализации</w:t>
      </w:r>
    </w:p>
    <w:p w:rsidR="00CD6B27" w:rsidRDefault="00CD6B27">
      <w:pPr>
        <w:pStyle w:val="ConsPlusTitle"/>
        <w:jc w:val="center"/>
      </w:pPr>
      <w:r>
        <w:t>соглашений о государственно-частном партнерстве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 xml:space="preserve">31. </w:t>
      </w:r>
      <w:proofErr w:type="gramStart"/>
      <w:r>
        <w:t xml:space="preserve">Контроль за исполнением частным партнером соглашения о государственно-частном партнерстве со стороны публичного партнера осуществляется органом исполнительной власти края, уполномоченным решением о реализации проекта государственно-частного партнерства на заключение соглашения о государственно-частном партнерстве в порядке, установленном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2015 г.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</w:t>
      </w:r>
      <w:proofErr w:type="gramEnd"/>
      <w:r>
        <w:t xml:space="preserve"> </w:t>
      </w:r>
      <w:proofErr w:type="gramStart"/>
      <w:r>
        <w:t>партнерстве</w:t>
      </w:r>
      <w:proofErr w:type="gramEnd"/>
      <w:r>
        <w:t>".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Мониторинг реализации соглашений о государственно-частном партнерстве, в которых публичным партнером является Ставропольский край, в том числе соглашений о государственно-частном партнерстве, заключенных по результатам проведения совместного конкурса с участием Ставропольского края (за исключением проведения совместного конкурса с участием Российской Федерации), проводится уполномоченным органом в </w:t>
      </w:r>
      <w:hyperlink r:id="rId27">
        <w:r>
          <w:rPr>
            <w:color w:val="0000FF"/>
          </w:rPr>
          <w:t>порядке</w:t>
        </w:r>
      </w:hyperlink>
      <w:r>
        <w:t>, определенном приказом Министерства экономического развития Российской Федерации от 2 февраля 2021 г. N 40 "Об утверждении</w:t>
      </w:r>
      <w:proofErr w:type="gramEnd"/>
      <w:r>
        <w:t xml:space="preserve"> Порядка мониторинга реализации соглашений о государственно-частном партнерстве, соглашений о муниципально-частном партнерстве".</w:t>
      </w:r>
    </w:p>
    <w:p w:rsidR="00CD6B27" w:rsidRDefault="00CD6B2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20.12.2021 N 659-п)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Title"/>
        <w:jc w:val="center"/>
        <w:outlineLvl w:val="1"/>
      </w:pPr>
      <w:r>
        <w:t>VIII. Порядок рассмотрения предложений о реализации проекта</w:t>
      </w:r>
    </w:p>
    <w:p w:rsidR="00CD6B27" w:rsidRDefault="00CD6B27">
      <w:pPr>
        <w:pStyle w:val="ConsPlusTitle"/>
        <w:jc w:val="center"/>
      </w:pPr>
      <w:r>
        <w:t xml:space="preserve">государственно-частного партнерства, </w:t>
      </w:r>
      <w:proofErr w:type="gramStart"/>
      <w:r>
        <w:t>разрабатываемых</w:t>
      </w:r>
      <w:proofErr w:type="gramEnd"/>
    </w:p>
    <w:p w:rsidR="00CD6B27" w:rsidRDefault="00CD6B27">
      <w:pPr>
        <w:pStyle w:val="ConsPlusTitle"/>
        <w:jc w:val="center"/>
      </w:pPr>
      <w:r>
        <w:t>частными инициаторами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ind w:firstLine="540"/>
        <w:jc w:val="both"/>
      </w:pPr>
      <w:r>
        <w:t>33. Предложение о реализации проекта государственно-частного партнерства, разработанное частным инициатором, может быть направлено: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lastRenderedPageBreak/>
        <w:t>в Правительство Ставропольского края;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 отраслевой орган.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 случае если предложение о реализации проекта государственно-частного партнерства частным инициатором направлено в Правительство Ставропольского края, оно в 3-дневный срок направляет данное предложение в отраслевой орган.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Отраслевой орган обязан рассмотреть предложение о реализации проекта государственно-частного партнерства в течение 90 календарных дней со дня его поступления в порядке, предусмотренном </w:t>
      </w:r>
      <w:hyperlink r:id="rId29">
        <w:r>
          <w:rPr>
            <w:color w:val="0000FF"/>
          </w:rPr>
          <w:t>статьей 8</w:t>
        </w:r>
      </w:hyperlink>
      <w:r>
        <w:t xml:space="preserve"> Федерального закона и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1388 "Об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партнерства".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r>
        <w:t>35. Отраслевой орган в течение 2 рабочих дней со дня поступления ему предложения о реализации проекта государственно-частного партнерства, разработанного частным инициатором, запрашивает у частного инициатора технико-экономическое обоснование, которое должно соответствовать требованиям, утвержденным уполномоченным органом.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36. Отраслевой орган в течение 20 рабочих дней со дня поступления предложения о реализации проекта государственно-частного партнерства и получения от частного инициатора технико-экономического обоснования осуществляет оценку предложения о реализации проекта государственно-частного партнерства на предмет: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возможности эксплуатации и (или) технического использования объекта соглашения о государственно-частном партнерстве;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наличия потребности в реконструкции либо создании объекта;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полноты и достоверности данных, содержащихся в предложении о реализации проекта государственно-частного партнерства;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наличия оснований для принятия решения о невозможности реализации проекта государственно-частного партнерства, установленных Федеральным </w:t>
      </w:r>
      <w:hyperlink r:id="rId31">
        <w:r>
          <w:rPr>
            <w:color w:val="0000FF"/>
          </w:rPr>
          <w:t>законом</w:t>
        </w:r>
      </w:hyperlink>
      <w:r>
        <w:t>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целесообразности проведения переговоров с частным инициатором.</w:t>
      </w:r>
    </w:p>
    <w:p w:rsidR="00CD6B27" w:rsidRDefault="00CD6B27">
      <w:pPr>
        <w:pStyle w:val="ConsPlusNormal"/>
        <w:spacing w:before="220"/>
        <w:ind w:firstLine="540"/>
        <w:jc w:val="both"/>
      </w:pPr>
      <w:bookmarkStart w:id="5" w:name="P162"/>
      <w:bookmarkEnd w:id="5"/>
      <w:r>
        <w:t xml:space="preserve">37. </w:t>
      </w:r>
      <w:proofErr w:type="gramStart"/>
      <w:r>
        <w:t>Отраслевой орган в течение 3 рабочих дней со дня поступления предложения о реализации проекта государственно-частного партнерства и получения от частного инициатора технико-экономического обоснования направляет копии предложения о реализации проекта государственно-частного партнерства, технико-экономического обоснования и прилагаемых к нему документов и материалов для проведения оценки предложения о реализации проекта государственно-частного партнерства в следующие органы исполнительной власти края: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r>
        <w:t>в уполномоченный орган на предмет: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соответствия проекта государственно-частного партнерства принципам государственно-частного партнерства;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возможности заключения соглашения о государственно-частном партнерстве в отношении объекта соглашения о государственно-частном партнерстве;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наличия в отношении объекта соглашения о государственно-частном партнерстве заключенных соглашений о государственно-частном партнерстве;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в министерство имущественных отношений Ставропольского края на предмет: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lastRenderedPageBreak/>
        <w:t>возможности передачи в частную собственность объекта соглашения о государственно-частном партнерстве, указанного в предложении о реализации проекта государственно-частного партнерства;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наличия у публичного партнера права собственности на объект соглашения о государственно-частном партнерстве;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наличия прав третьих лиц в отношении объекта соглашения о государственно-частном партнерстве;</w:t>
      </w:r>
    </w:p>
    <w:p w:rsidR="00CD6B27" w:rsidRDefault="00CD6B27">
      <w:pPr>
        <w:pStyle w:val="ConsPlusNormal"/>
        <w:spacing w:before="220"/>
        <w:ind w:firstLine="540"/>
        <w:jc w:val="both"/>
      </w:pPr>
      <w:proofErr w:type="gramStart"/>
      <w:r>
        <w:t>в министерство финансов Ставропольского края на предмет наличия на реализацию проекта государственно-частного партнерства средств бюджетов бюджетной системы Российской Федерации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Ставропольского края (в случае если для реализации проекта государственно-частного партнерства требуется выделение средств из бюджетов бюджетной системы Российской Федерации).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bookmarkStart w:id="6" w:name="P172"/>
      <w:bookmarkEnd w:id="6"/>
      <w:r>
        <w:t xml:space="preserve">38. </w:t>
      </w:r>
      <w:proofErr w:type="gramStart"/>
      <w:r>
        <w:t xml:space="preserve">Органы исполнительной власти края, указанные в </w:t>
      </w:r>
      <w:hyperlink w:anchor="P162">
        <w:r>
          <w:rPr>
            <w:color w:val="0000FF"/>
          </w:rPr>
          <w:t>пункте 37</w:t>
        </w:r>
      </w:hyperlink>
      <w:r>
        <w:t xml:space="preserve"> настоящего Порядка, в течение 20 рабочих дней со дня получения предложения о реализации проекта государственно-частного партнерства, прилагаемых к нему документов и материалов рассматривают их и направляют в отраслевой орган свои заключения, которые должны содержать выводы в соответствии с предметом рассмотрения, определенным </w:t>
      </w:r>
      <w:hyperlink w:anchor="P162">
        <w:r>
          <w:rPr>
            <w:color w:val="0000FF"/>
          </w:rPr>
          <w:t>пунктом 37</w:t>
        </w:r>
      </w:hyperlink>
      <w:r>
        <w:t xml:space="preserve"> настоящего Порядка.</w:t>
      </w:r>
      <w:proofErr w:type="gramEnd"/>
    </w:p>
    <w:p w:rsidR="00CD6B27" w:rsidRDefault="00CD6B27">
      <w:pPr>
        <w:pStyle w:val="ConsPlusNormal"/>
        <w:spacing w:before="220"/>
        <w:ind w:firstLine="540"/>
        <w:jc w:val="both"/>
      </w:pPr>
      <w:bookmarkStart w:id="7" w:name="P173"/>
      <w:bookmarkEnd w:id="7"/>
      <w:r>
        <w:t xml:space="preserve">39. Отраслевой орган с учетом заключений органов исполнительной власти края, полученных в соответствии с </w:t>
      </w:r>
      <w:hyperlink w:anchor="P172">
        <w:r>
          <w:rPr>
            <w:color w:val="0000FF"/>
          </w:rPr>
          <w:t>пунктом 38</w:t>
        </w:r>
      </w:hyperlink>
      <w:r>
        <w:t xml:space="preserve"> настоящего Порядка, в течение 10 рабочих дней со дня получения указанных заключений принимает одно из следующих решений: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1) о направлении предложения о реализации проекта государственно-частного партнерства на рассмотрение в уполномоченный орган в целях оценки эффективности и определения его сравнительного преимущества (далее - положительное решение);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>2) о невозможности реализации проекта государственно-частного партнерства.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Отраслевой орган в течение 5 рабочих дней со дня принятия положительного решения направляет данное решение, предложение о реализации проекта государственно-частного партнерства, прилагаемые к нему документы и материалы, а также копии протоколов предварительных переговоров и (или) переговоров (в случае, если эти переговоры были проведены) в уполномоченный орган в целях проведения в порядке, предусмотренном </w:t>
      </w:r>
      <w:hyperlink w:anchor="P101">
        <w:r>
          <w:rPr>
            <w:color w:val="0000FF"/>
          </w:rPr>
          <w:t>разделом IV</w:t>
        </w:r>
      </w:hyperlink>
      <w:r>
        <w:t xml:space="preserve"> настоящего Порядка, оценки эффективности проекта государственно-частного</w:t>
      </w:r>
      <w:proofErr w:type="gramEnd"/>
      <w:r>
        <w:t xml:space="preserve"> партнерства и определения его сравнительного преимущества.</w:t>
      </w:r>
    </w:p>
    <w:p w:rsidR="00CD6B27" w:rsidRDefault="00CD6B27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Отраслевой орган в течение 3 рабочих дней со дня принятия одного из решений, предусмотренных </w:t>
      </w:r>
      <w:hyperlink w:anchor="P173">
        <w:r>
          <w:rPr>
            <w:color w:val="0000FF"/>
          </w:rPr>
          <w:t>пунктом 39</w:t>
        </w:r>
      </w:hyperlink>
      <w:r>
        <w:t xml:space="preserve"> настоящего Порядка, направляет такое решение, а также оригиналы протоколов предварительных переговоров и (или) переговоров (в случае если данные переговоры были проведены) частному инициатору, а копию такого решения - в уполномоченный орган, который размещает данное решение, предложение о реализации проекта государственно-частного партнерства и указанные протоколы переговоров</w:t>
      </w:r>
      <w:proofErr w:type="gramEnd"/>
      <w:r>
        <w:t xml:space="preserve"> на инвестиционном портале и своем официальном сайте в информационно-телекоммуникационной сети "Интернет" в течение 5 рабочих дней со дня принятия указанного решения.</w:t>
      </w: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jc w:val="both"/>
      </w:pPr>
    </w:p>
    <w:p w:rsidR="00CD6B27" w:rsidRDefault="00CD6B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8C6" w:rsidRDefault="00CD6B27">
      <w:bookmarkStart w:id="8" w:name="_GoBack"/>
      <w:bookmarkEnd w:id="8"/>
    </w:p>
    <w:sectPr w:rsidR="00BA08C6" w:rsidSect="00E7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7"/>
    <w:rsid w:val="001570D5"/>
    <w:rsid w:val="00680426"/>
    <w:rsid w:val="007406BD"/>
    <w:rsid w:val="007961B8"/>
    <w:rsid w:val="00C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B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B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785EE3585E693BB0B37FAC09A148F0C652095C188D937053CF6400A9276E34002240893DA3521A02C9F970EiCyBI" TargetMode="External"/><Relationship Id="rId13" Type="http://schemas.openxmlformats.org/officeDocument/2006/relationships/hyperlink" Target="consultantplus://offline/ref=4CC785EE3585E693BB0B37FAC09A148F096F269FC58FD937053CF6400A9276E34002240893DA3521A02C9F970EiCyBI" TargetMode="External"/><Relationship Id="rId18" Type="http://schemas.openxmlformats.org/officeDocument/2006/relationships/hyperlink" Target="consultantplus://offline/ref=4CC785EE3585E693BB0B37FAC09A148F0C652095C188D937053CF6400A9276E352027C0491DA2A24A739C9C6489DAEA6377F11C0F945517EiFyFI" TargetMode="External"/><Relationship Id="rId26" Type="http://schemas.openxmlformats.org/officeDocument/2006/relationships/hyperlink" Target="consultantplus://offline/ref=4CC785EE3585E693BB0B37FAC09A148F0C652493C78FD937053CF6400A9276E34002240893DA3521A02C9F970EiCy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C785EE3585E693BB0B37FAC09A148F0C652095C188D937053CF6400A9276E352027C0491DA2A26A539C9C6489DAEA6377F11C0F945517EiFyFI" TargetMode="External"/><Relationship Id="rId7" Type="http://schemas.openxmlformats.org/officeDocument/2006/relationships/hyperlink" Target="consultantplus://offline/ref=4CC785EE3585E693BB0B37FAC09A148F0C652095C188D937053CF6400A9276E352027C049A8E7A65F33F9F9712C8A5BA356113iCy5I" TargetMode="External"/><Relationship Id="rId12" Type="http://schemas.openxmlformats.org/officeDocument/2006/relationships/hyperlink" Target="consultantplus://offline/ref=4CC785EE3585E693BB0B37FAC09A148F0C652095C188D937053CF6400A9276E352027C0491DA2A21A639C9C6489DAEA6377F11C0F945517EiFyFI" TargetMode="External"/><Relationship Id="rId17" Type="http://schemas.openxmlformats.org/officeDocument/2006/relationships/hyperlink" Target="consultantplus://offline/ref=4CC785EE3585E693BB0B37FAC09A148F0C652095C188D937053CF6400A9276E34002240893DA3521A02C9F970EiCyBI" TargetMode="External"/><Relationship Id="rId25" Type="http://schemas.openxmlformats.org/officeDocument/2006/relationships/hyperlink" Target="consultantplus://offline/ref=4CC785EE3585E693BB0B37FAC09A148F0C652095C188D937053CF6400A9276E352027C0491DA2E22A139C9C6489DAEA6377F11C0F945517EiFyF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C785EE3585E693BB0B37FAC09A148F096F2497C281D937053CF6400A9276E352027C0491DA2B20A739C9C6489DAEA6377F11C0F945517EiFyFI" TargetMode="External"/><Relationship Id="rId20" Type="http://schemas.openxmlformats.org/officeDocument/2006/relationships/hyperlink" Target="consultantplus://offline/ref=4CC785EE3585E693BB0B37FAC09A148F0C652095C188D937053CF6400A9276E34002240893DA3521A02C9F970EiCyBI" TargetMode="External"/><Relationship Id="rId29" Type="http://schemas.openxmlformats.org/officeDocument/2006/relationships/hyperlink" Target="consultantplus://offline/ref=4CC785EE3585E693BB0B37FAC09A148F0C652095C188D937053CF6400A9276E352027C0491DA2A21A639C9C6489DAEA6377F11C0F945517EiFy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C785EE3585E693BB0B29F7D6F64A850F6D789BC781D6655F6BF01755C270B612427A51D29E2620A6329D9709C3F7F573341CC4E759517AE2C4FF31i6y3I" TargetMode="External"/><Relationship Id="rId11" Type="http://schemas.openxmlformats.org/officeDocument/2006/relationships/hyperlink" Target="consultantplus://offline/ref=4CC785EE3585E693BB0B29F7D6F64A850F6D789BC489D4635C6BF01755C270B612427A51C09E7E2CA43283970AD6A1A435i6y2I" TargetMode="External"/><Relationship Id="rId24" Type="http://schemas.openxmlformats.org/officeDocument/2006/relationships/hyperlink" Target="consultantplus://offline/ref=4CC785EE3585E693BB0B37FAC09A148F0C652095C188D937053CF6400A9276E352027C0491DA2E23AF39C9C6489DAEA6377F11C0F945517EiFyF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CC785EE3585E693BB0B37FAC09A148F0B672395CF81D937053CF6400A9276E34002240893DA3521A02C9F970EiCyBI" TargetMode="External"/><Relationship Id="rId23" Type="http://schemas.openxmlformats.org/officeDocument/2006/relationships/hyperlink" Target="consultantplus://offline/ref=4CC785EE3585E693BB0B37FAC09A148F0C652095C188D937053CF6400A9276E34002240893DA3521A02C9F970EiCyBI" TargetMode="External"/><Relationship Id="rId28" Type="http://schemas.openxmlformats.org/officeDocument/2006/relationships/hyperlink" Target="consultantplus://offline/ref=4CC785EE3585E693BB0B29F7D6F64A850F6D789BC781D6655F6BF01755C270B612427A51D29E2620A6329D9709C3F7F573341CC4E759517AE2C4FF31i6y3I" TargetMode="External"/><Relationship Id="rId10" Type="http://schemas.openxmlformats.org/officeDocument/2006/relationships/hyperlink" Target="consultantplus://offline/ref=4CC785EE3585E693BB0B37FAC09A148F0C652095C188D937053CF6400A9276E34002240893DA3521A02C9F970EiCyBI" TargetMode="External"/><Relationship Id="rId19" Type="http://schemas.openxmlformats.org/officeDocument/2006/relationships/hyperlink" Target="consultantplus://offline/ref=4CC785EE3585E693BB0B29F7D6F64A850F6D789BC78AD6695A6EF01755C270B612427A51C09E7E2CA43283970AD6A1A435i6y2I" TargetMode="External"/><Relationship Id="rId31" Type="http://schemas.openxmlformats.org/officeDocument/2006/relationships/hyperlink" Target="consultantplus://offline/ref=4CC785EE3585E693BB0B37FAC09A148F0C652095C188D937053CF6400A9276E34002240893DA3521A02C9F970EiC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785EE3585E693BB0B29F7D6F64A850F6D789BC781D6655F6BF01755C270B612427A51D29E2620A6329D9709C3F7F573341CC4E759517AE2C4FF31i6y3I" TargetMode="External"/><Relationship Id="rId14" Type="http://schemas.openxmlformats.org/officeDocument/2006/relationships/hyperlink" Target="consultantplus://offline/ref=4CC785EE3585E693BB0B37FAC09A148F0C652095C188D937053CF6400A9276E352027C0491DA2A22A539C9C6489DAEA6377F11C0F945517EiFyFI" TargetMode="External"/><Relationship Id="rId22" Type="http://schemas.openxmlformats.org/officeDocument/2006/relationships/hyperlink" Target="consultantplus://offline/ref=4CC785EE3585E693BB0B37FAC09A148F0C652095C188D937053CF6400A9276E352027C0497D17F70E26790950CD6A3A2296311C4iEy4I" TargetMode="External"/><Relationship Id="rId27" Type="http://schemas.openxmlformats.org/officeDocument/2006/relationships/hyperlink" Target="consultantplus://offline/ref=4CC785EE3585E693BB0B37FAC09A148F0B6E2795C48AD937053CF6400A9276E352027C0491DA2B20A539C9C6489DAEA6377F11C0F945517EiFyFI" TargetMode="External"/><Relationship Id="rId30" Type="http://schemas.openxmlformats.org/officeDocument/2006/relationships/hyperlink" Target="consultantplus://offline/ref=4CC785EE3585E693BB0B37FAC09A148F096F269ECF8CD937053CF6400A9276E34002240893DA3521A02C9F970EiC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2023-06-20T08:50:00Z</dcterms:created>
  <dcterms:modified xsi:type="dcterms:W3CDTF">2023-06-20T08:51:00Z</dcterms:modified>
</cp:coreProperties>
</file>