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F000000">
      <w:pPr>
        <w:ind/>
        <w:jc w:val="center"/>
        <w:rPr>
          <w:color w:val="000000"/>
        </w:rPr>
      </w:pPr>
      <w:r>
        <w:rPr>
          <w:color w:val="000000"/>
        </w:rPr>
        <w:drawing>
          <wp:inline>
            <wp:extent cx="733298" cy="80911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733298" cy="80911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0000000">
      <w:pPr>
        <w:widowControl w:val="0"/>
        <w:spacing w:before="0"/>
        <w:ind/>
        <w:jc w:val="right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Проект</w:t>
      </w:r>
    </w:p>
    <w:p w14:paraId="11000000">
      <w:pPr>
        <w:widowControl w:val="0"/>
        <w:spacing w:before="0"/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>П О С Т А Н О В Л Е Н И Е</w:t>
      </w:r>
    </w:p>
    <w:p w14:paraId="12000000">
      <w:pPr>
        <w:widowControl w:val="0"/>
        <w:spacing w:before="0"/>
        <w:ind/>
        <w:jc w:val="center"/>
        <w:rPr>
          <w:color w:val="000000"/>
          <w:sz w:val="28"/>
        </w:rPr>
      </w:pPr>
    </w:p>
    <w:p w14:paraId="13000000">
      <w:pPr>
        <w:widowControl w:val="0"/>
        <w:spacing w:before="0"/>
        <w:ind/>
        <w:jc w:val="center"/>
        <w:rPr>
          <w:color w:val="000000"/>
        </w:rPr>
      </w:pPr>
      <w:r>
        <w:rPr>
          <w:color w:val="000000"/>
        </w:rPr>
        <w:t>АДМИНИСТРАЦИИ АНДРОПОВСКОГО МУНИЦИПАЛЬНОГО ОКРУГА</w:t>
      </w:r>
    </w:p>
    <w:p w14:paraId="14000000">
      <w:pPr>
        <w:widowControl w:val="0"/>
        <w:spacing w:before="0"/>
        <w:ind/>
        <w:jc w:val="center"/>
        <w:rPr>
          <w:color w:val="000000"/>
        </w:rPr>
      </w:pPr>
      <w:r>
        <w:rPr>
          <w:color w:val="000000"/>
        </w:rPr>
        <w:t>СТАВРОПОЛЬСКОГО КРАЯ</w:t>
      </w:r>
    </w:p>
    <w:p w14:paraId="15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16000000">
      <w:pPr>
        <w:widowControl w:val="0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2025 г.                         с. Курсавка                                               №</w:t>
      </w:r>
    </w:p>
    <w:p w14:paraId="17000000">
      <w:pPr>
        <w:widowControl w:val="0"/>
        <w:spacing w:before="0" w:line="240" w:lineRule="exact"/>
        <w:ind/>
        <w:rPr>
          <w:color w:val="000000"/>
          <w:sz w:val="28"/>
        </w:rPr>
      </w:pPr>
    </w:p>
    <w:p w14:paraId="18000000">
      <w:pPr>
        <w:widowControl w:val="0"/>
        <w:spacing w:before="0" w:line="240" w:lineRule="exact"/>
        <w:ind/>
        <w:rPr>
          <w:color w:val="000000"/>
          <w:sz w:val="28"/>
        </w:rPr>
      </w:pPr>
      <w:r>
        <w:rPr>
          <w:color w:val="000000"/>
          <w:sz w:val="28"/>
        </w:rPr>
        <w:t>О внесении изменений в муниципальную программу Андроповского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Ставропольского края «Управление финансами», утве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жденную постановлением администрации Андроповского муниципального округа 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ропольского края от 27 декабря 2024 г. № 944</w:t>
      </w:r>
    </w:p>
    <w:p w14:paraId="19000000">
      <w:pPr>
        <w:spacing w:before="0" w:line="240" w:lineRule="exact"/>
        <w:ind/>
        <w:rPr>
          <w:color w:val="000000"/>
          <w:sz w:val="28"/>
        </w:rPr>
      </w:pPr>
    </w:p>
    <w:p w14:paraId="1A000000">
      <w:pPr>
        <w:spacing w:before="0" w:line="240" w:lineRule="exact"/>
        <w:ind/>
        <w:rPr>
          <w:color w:val="000000"/>
          <w:sz w:val="28"/>
        </w:rPr>
      </w:pPr>
    </w:p>
    <w:p w14:paraId="1B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 соответствии с решением Совета Андроповского муниципального округа Ставропольского края от 10 декабря 2024 г. № 49/503-1 «</w:t>
      </w:r>
      <w:r>
        <w:rPr>
          <w:color w:val="000000"/>
          <w:sz w:val="28"/>
        </w:rPr>
        <w:t>О бюджете Андроповского муниципального округа Ставропольского края на 2025 год и плановый период 2026 и 2027 годов»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Порядком разработки, реализации и оценки эффективности муниципальных программ Андроповского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пального округа Ставропольского края, утвержденным </w:t>
      </w:r>
      <w:r>
        <w:rPr>
          <w:color w:val="000000"/>
          <w:sz w:val="28"/>
        </w:rPr>
        <w:t>постановлением а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министрации Андроповского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 Ставропольского края от 30 декабря 2020 г. № 112 «</w:t>
      </w:r>
      <w:r>
        <w:rPr>
          <w:color w:val="000000"/>
          <w:sz w:val="28"/>
        </w:rPr>
        <w:t>Об утверждении Порядка разработки, реализ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и оценки эффективности муниципальных программ Андроповского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ниципального округа Ставропольского края</w:t>
      </w:r>
      <w:r>
        <w:rPr>
          <w:color w:val="000000"/>
          <w:sz w:val="28"/>
        </w:rPr>
        <w:t>» админ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страция Андроповского муниципального округа 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ропольского края</w:t>
      </w:r>
    </w:p>
    <w:p w14:paraId="1C000000">
      <w:pPr>
        <w:widowControl w:val="0"/>
        <w:spacing w:before="0"/>
        <w:ind/>
        <w:rPr>
          <w:color w:val="000000"/>
          <w:sz w:val="28"/>
        </w:rPr>
      </w:pPr>
    </w:p>
    <w:p w14:paraId="1D000000">
      <w:pPr>
        <w:widowControl w:val="0"/>
        <w:spacing w:before="0"/>
        <w:ind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14:paraId="1E000000">
      <w:pPr>
        <w:widowControl w:val="0"/>
        <w:spacing w:before="0"/>
        <w:ind w:firstLine="709" w:left="0"/>
        <w:rPr>
          <w:color w:val="000000"/>
          <w:sz w:val="28"/>
        </w:rPr>
      </w:pPr>
    </w:p>
    <w:p w14:paraId="1F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>Утвердить прилагаемые изменения, которые вносятся</w:t>
      </w:r>
      <w:r>
        <w:rPr>
          <w:color w:val="000000"/>
          <w:sz w:val="28"/>
        </w:rPr>
        <w:t xml:space="preserve"> в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ную программу Андроповского муниципального округа Ставропольского края «Управление финансами», утвержденную постановлением администр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ции Андроповского муниципального округа Ставропольского края от 27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кабря 2024 г. № 944 «Об утверждении муниципальной программы Андр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повского муниципального округа Ставропольского края «Управление фина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сами»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20000000">
      <w:pPr>
        <w:widowControl w:val="0"/>
        <w:spacing w:before="0"/>
        <w:ind w:firstLine="709" w:left="0"/>
        <w:rPr>
          <w:color w:val="000000"/>
          <w:sz w:val="28"/>
        </w:rPr>
      </w:pPr>
    </w:p>
    <w:p w14:paraId="21000000">
      <w:pPr>
        <w:pStyle w:val="Style_4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2. Настоящее постановление подлежит размещению на официальном сайте администрации Андроповского муниципального округа Ставропол</w:t>
      </w:r>
      <w:r>
        <w:rPr>
          <w:b w:val="0"/>
          <w:color w:val="000000"/>
        </w:rPr>
        <w:t>ь</w:t>
      </w:r>
      <w:r>
        <w:rPr>
          <w:b w:val="0"/>
          <w:color w:val="000000"/>
        </w:rPr>
        <w:t>ского края в информационно-телекоммуникационной сети «Интернет».</w:t>
      </w:r>
    </w:p>
    <w:p w14:paraId="22000000">
      <w:pPr>
        <w:pStyle w:val="Style_4"/>
        <w:ind w:firstLine="709" w:left="0"/>
        <w:jc w:val="both"/>
        <w:rPr>
          <w:b w:val="0"/>
          <w:color w:val="000000"/>
        </w:rPr>
      </w:pPr>
    </w:p>
    <w:p w14:paraId="23000000">
      <w:pPr>
        <w:pStyle w:val="Style_4"/>
        <w:ind w:firstLine="709" w:left="0"/>
        <w:jc w:val="both"/>
        <w:rPr>
          <w:b w:val="0"/>
          <w:color w:val="000000"/>
        </w:rPr>
      </w:pPr>
      <w:r>
        <w:rPr>
          <w:b w:val="0"/>
          <w:color w:val="000000"/>
        </w:rPr>
        <w:t>3. Контроль за выполнением настоящего постановления оставляю за собой.</w:t>
      </w:r>
    </w:p>
    <w:p w14:paraId="24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Настоящее постановление вступает в силу после его официального </w:t>
      </w:r>
      <w:r>
        <w:rPr>
          <w:rFonts w:ascii="Times New Roman" w:hAnsi="Times New Roman"/>
          <w:color w:val="000000"/>
          <w:sz w:val="28"/>
        </w:rPr>
        <w:t>опубликовани</w:t>
      </w:r>
      <w:r>
        <w:rPr>
          <w:rFonts w:ascii="Times New Roman" w:hAnsi="Times New Roman"/>
          <w:color w:val="000000"/>
          <w:sz w:val="28"/>
        </w:rPr>
        <w:t>я.</w:t>
      </w:r>
    </w:p>
    <w:p w14:paraId="25000000">
      <w:pPr>
        <w:tabs>
          <w:tab w:leader="none" w:pos="900" w:val="left"/>
        </w:tabs>
        <w:spacing w:before="0" w:line="240" w:lineRule="exact"/>
        <w:ind/>
        <w:rPr>
          <w:color w:val="000000"/>
          <w:sz w:val="28"/>
        </w:rPr>
      </w:pPr>
    </w:p>
    <w:p w14:paraId="26000000">
      <w:pPr>
        <w:tabs>
          <w:tab w:leader="none" w:pos="900" w:val="left"/>
        </w:tabs>
        <w:spacing w:before="0" w:line="240" w:lineRule="exact"/>
        <w:ind/>
        <w:rPr>
          <w:color w:val="000000"/>
          <w:sz w:val="28"/>
        </w:rPr>
      </w:pPr>
    </w:p>
    <w:p w14:paraId="27000000">
      <w:pPr>
        <w:tabs>
          <w:tab w:leader="none" w:pos="900" w:val="left"/>
        </w:tabs>
        <w:spacing w:before="0" w:line="240" w:lineRule="exact"/>
        <w:ind/>
        <w:rPr>
          <w:color w:val="000000"/>
          <w:sz w:val="28"/>
        </w:rPr>
      </w:pPr>
    </w:p>
    <w:p w14:paraId="28000000">
      <w:pPr>
        <w:tabs>
          <w:tab w:leader="none" w:pos="900" w:val="left"/>
        </w:tabs>
        <w:spacing w:before="0" w:line="240" w:lineRule="exact"/>
        <w:ind/>
        <w:rPr>
          <w:color w:val="000000"/>
          <w:sz w:val="28"/>
        </w:rPr>
      </w:pPr>
      <w:r>
        <w:rPr>
          <w:color w:val="000000"/>
          <w:sz w:val="28"/>
        </w:rPr>
        <w:t>Глава</w:t>
      </w:r>
    </w:p>
    <w:p w14:paraId="29000000">
      <w:pPr>
        <w:tabs>
          <w:tab w:leader="none" w:pos="900" w:val="left"/>
        </w:tabs>
        <w:spacing w:before="0" w:line="240" w:lineRule="exact"/>
        <w:ind/>
        <w:rPr>
          <w:color w:val="000000"/>
          <w:sz w:val="28"/>
        </w:rPr>
      </w:pPr>
      <w:r>
        <w:rPr>
          <w:color w:val="000000"/>
          <w:sz w:val="28"/>
        </w:rPr>
        <w:t>Андроповского муниципального округа</w:t>
      </w:r>
    </w:p>
    <w:p w14:paraId="2A000000">
      <w:pPr>
        <w:pStyle w:val="Style_4"/>
        <w:spacing w:line="240" w:lineRule="exact"/>
        <w:ind/>
        <w:jc w:val="both"/>
        <w:rPr>
          <w:b w:val="0"/>
          <w:color w:val="000000"/>
        </w:rPr>
      </w:pPr>
      <w:r>
        <w:rPr>
          <w:b w:val="0"/>
          <w:color w:val="000000"/>
        </w:rPr>
        <w:t>Ставропольского края                                                                   Н.А. Бобрышева</w:t>
      </w:r>
    </w:p>
    <w:p w14:paraId="2B000000">
      <w:pPr>
        <w:pStyle w:val="Style_4"/>
        <w:spacing w:line="240" w:lineRule="exact"/>
        <w:ind/>
        <w:jc w:val="both"/>
        <w:rPr>
          <w:b w:val="0"/>
          <w:color w:val="000000"/>
        </w:rPr>
      </w:pPr>
    </w:p>
    <w:p w14:paraId="2C000000">
      <w:pPr>
        <w:pStyle w:val="Style_4"/>
        <w:spacing w:line="240" w:lineRule="exact"/>
        <w:ind/>
        <w:jc w:val="both"/>
        <w:rPr>
          <w:b w:val="0"/>
          <w:color w:val="000000"/>
        </w:rPr>
      </w:pPr>
    </w:p>
    <w:p w14:paraId="2D000000">
      <w:pPr>
        <w:widowControl w:val="0"/>
        <w:spacing w:before="0" w:line="240" w:lineRule="exact"/>
        <w:ind/>
        <w:rPr>
          <w:sz w:val="28"/>
        </w:rPr>
      </w:pPr>
      <w:r>
        <w:rPr>
          <w:sz w:val="28"/>
        </w:rPr>
        <w:t xml:space="preserve">           </w:t>
      </w:r>
    </w:p>
    <w:p w14:paraId="2E000000">
      <w:pPr>
        <w:widowControl w:val="0"/>
        <w:spacing w:before="0" w:line="240" w:lineRule="exact"/>
        <w:ind/>
        <w:rPr>
          <w:sz w:val="28"/>
        </w:rPr>
      </w:pPr>
    </w:p>
    <w:p w14:paraId="2F000000">
      <w:pPr>
        <w:widowControl w:val="0"/>
        <w:spacing w:before="0" w:line="240" w:lineRule="exact"/>
        <w:ind/>
        <w:rPr>
          <w:sz w:val="28"/>
        </w:rPr>
      </w:pPr>
    </w:p>
    <w:p w14:paraId="30000000">
      <w:pPr>
        <w:widowControl w:val="0"/>
        <w:spacing w:before="0" w:line="240" w:lineRule="exact"/>
        <w:ind/>
        <w:rPr>
          <w:sz w:val="28"/>
        </w:rPr>
      </w:pPr>
    </w:p>
    <w:p w14:paraId="31000000">
      <w:pPr>
        <w:widowControl w:val="0"/>
        <w:spacing w:before="0" w:line="240" w:lineRule="exact"/>
        <w:ind/>
        <w:rPr>
          <w:sz w:val="28"/>
        </w:rPr>
      </w:pPr>
    </w:p>
    <w:p w14:paraId="32000000">
      <w:pPr>
        <w:widowControl w:val="0"/>
        <w:spacing w:before="0" w:line="240" w:lineRule="exact"/>
        <w:ind/>
        <w:rPr>
          <w:sz w:val="28"/>
        </w:rPr>
      </w:pPr>
    </w:p>
    <w:p w14:paraId="33000000">
      <w:pPr>
        <w:widowControl w:val="0"/>
        <w:spacing w:before="0" w:line="240" w:lineRule="exact"/>
        <w:ind/>
        <w:rPr>
          <w:sz w:val="28"/>
        </w:rPr>
      </w:pPr>
    </w:p>
    <w:p w14:paraId="34000000">
      <w:pPr>
        <w:widowControl w:val="0"/>
        <w:spacing w:before="0" w:line="240" w:lineRule="exact"/>
        <w:ind/>
        <w:rPr>
          <w:sz w:val="28"/>
        </w:rPr>
      </w:pPr>
    </w:p>
    <w:p w14:paraId="35000000">
      <w:pPr>
        <w:widowControl w:val="0"/>
        <w:spacing w:before="0" w:line="240" w:lineRule="exact"/>
        <w:ind/>
        <w:rPr>
          <w:sz w:val="28"/>
        </w:rPr>
      </w:pPr>
    </w:p>
    <w:p w14:paraId="36000000">
      <w:pPr>
        <w:widowControl w:val="0"/>
        <w:spacing w:before="0" w:line="240" w:lineRule="exact"/>
        <w:ind/>
        <w:rPr>
          <w:sz w:val="28"/>
        </w:rPr>
      </w:pPr>
    </w:p>
    <w:p w14:paraId="37000000">
      <w:pPr>
        <w:widowControl w:val="0"/>
        <w:spacing w:before="0" w:line="240" w:lineRule="exact"/>
        <w:ind/>
        <w:rPr>
          <w:sz w:val="28"/>
        </w:rPr>
      </w:pPr>
    </w:p>
    <w:p w14:paraId="38000000">
      <w:pPr>
        <w:widowControl w:val="0"/>
        <w:spacing w:before="0" w:line="240" w:lineRule="exact"/>
        <w:ind/>
        <w:rPr>
          <w:sz w:val="28"/>
        </w:rPr>
      </w:pPr>
    </w:p>
    <w:p w14:paraId="39000000">
      <w:pPr>
        <w:widowControl w:val="0"/>
        <w:spacing w:before="0" w:line="240" w:lineRule="exact"/>
        <w:ind/>
        <w:rPr>
          <w:sz w:val="28"/>
        </w:rPr>
      </w:pPr>
    </w:p>
    <w:p w14:paraId="3A000000">
      <w:pPr>
        <w:widowControl w:val="0"/>
        <w:spacing w:before="0" w:line="240" w:lineRule="exact"/>
        <w:ind/>
        <w:rPr>
          <w:sz w:val="28"/>
        </w:rPr>
      </w:pPr>
    </w:p>
    <w:p w14:paraId="3B000000">
      <w:pPr>
        <w:widowControl w:val="0"/>
        <w:spacing w:before="0" w:line="240" w:lineRule="exact"/>
        <w:ind/>
        <w:rPr>
          <w:sz w:val="28"/>
        </w:rPr>
      </w:pPr>
    </w:p>
    <w:p w14:paraId="3C000000">
      <w:pPr>
        <w:widowControl w:val="0"/>
        <w:spacing w:before="0" w:line="240" w:lineRule="exact"/>
        <w:ind/>
        <w:rPr>
          <w:sz w:val="28"/>
        </w:rPr>
      </w:pPr>
    </w:p>
    <w:p w14:paraId="3D000000">
      <w:pPr>
        <w:widowControl w:val="0"/>
        <w:spacing w:before="0" w:line="240" w:lineRule="exact"/>
        <w:ind/>
        <w:rPr>
          <w:sz w:val="28"/>
        </w:rPr>
      </w:pPr>
    </w:p>
    <w:p w14:paraId="3E000000">
      <w:pPr>
        <w:widowControl w:val="0"/>
        <w:spacing w:before="0" w:line="240" w:lineRule="exact"/>
        <w:ind/>
        <w:rPr>
          <w:sz w:val="28"/>
        </w:rPr>
      </w:pPr>
    </w:p>
    <w:p w14:paraId="3F000000">
      <w:pPr>
        <w:widowControl w:val="0"/>
        <w:spacing w:before="0" w:line="240" w:lineRule="exact"/>
        <w:ind/>
        <w:rPr>
          <w:sz w:val="28"/>
        </w:rPr>
      </w:pPr>
    </w:p>
    <w:p w14:paraId="40000000">
      <w:pPr>
        <w:widowControl w:val="0"/>
        <w:spacing w:before="0" w:line="240" w:lineRule="exact"/>
        <w:ind/>
        <w:rPr>
          <w:sz w:val="28"/>
        </w:rPr>
      </w:pPr>
    </w:p>
    <w:p w14:paraId="41000000">
      <w:pPr>
        <w:widowControl w:val="0"/>
        <w:spacing w:before="0" w:line="240" w:lineRule="exact"/>
        <w:ind/>
        <w:rPr>
          <w:sz w:val="28"/>
        </w:rPr>
      </w:pPr>
    </w:p>
    <w:p w14:paraId="42000000">
      <w:pPr>
        <w:widowControl w:val="0"/>
        <w:spacing w:before="0" w:line="240" w:lineRule="exact"/>
        <w:ind/>
        <w:rPr>
          <w:sz w:val="28"/>
        </w:rPr>
      </w:pPr>
    </w:p>
    <w:p w14:paraId="43000000">
      <w:pPr>
        <w:widowControl w:val="0"/>
        <w:spacing w:before="0" w:line="240" w:lineRule="exact"/>
        <w:ind/>
        <w:rPr>
          <w:sz w:val="28"/>
        </w:rPr>
      </w:pPr>
    </w:p>
    <w:p w14:paraId="44000000">
      <w:pPr>
        <w:widowControl w:val="0"/>
        <w:spacing w:before="0" w:line="240" w:lineRule="exact"/>
        <w:ind/>
        <w:rPr>
          <w:sz w:val="28"/>
        </w:rPr>
      </w:pPr>
    </w:p>
    <w:p w14:paraId="45000000">
      <w:pPr>
        <w:widowControl w:val="0"/>
        <w:spacing w:before="0" w:line="240" w:lineRule="exact"/>
        <w:ind/>
        <w:rPr>
          <w:sz w:val="28"/>
        </w:rPr>
      </w:pPr>
    </w:p>
    <w:p w14:paraId="46000000">
      <w:pPr>
        <w:widowControl w:val="0"/>
        <w:spacing w:before="0" w:line="240" w:lineRule="exact"/>
        <w:ind/>
        <w:rPr>
          <w:sz w:val="28"/>
        </w:rPr>
      </w:pPr>
    </w:p>
    <w:p w14:paraId="47000000">
      <w:pPr>
        <w:widowControl w:val="0"/>
        <w:spacing w:before="0" w:line="240" w:lineRule="exact"/>
        <w:ind/>
        <w:rPr>
          <w:sz w:val="28"/>
        </w:rPr>
      </w:pPr>
    </w:p>
    <w:p w14:paraId="48000000">
      <w:pPr>
        <w:widowControl w:val="0"/>
        <w:spacing w:before="0" w:line="240" w:lineRule="exact"/>
        <w:ind/>
        <w:rPr>
          <w:sz w:val="28"/>
        </w:rPr>
      </w:pPr>
    </w:p>
    <w:p w14:paraId="49000000">
      <w:pPr>
        <w:widowControl w:val="0"/>
        <w:spacing w:before="0" w:line="240" w:lineRule="exact"/>
        <w:ind/>
        <w:rPr>
          <w:sz w:val="28"/>
        </w:rPr>
      </w:pPr>
    </w:p>
    <w:p w14:paraId="4A000000">
      <w:pPr>
        <w:widowControl w:val="0"/>
        <w:spacing w:before="0" w:line="240" w:lineRule="exact"/>
        <w:ind/>
        <w:rPr>
          <w:sz w:val="28"/>
        </w:rPr>
      </w:pPr>
    </w:p>
    <w:p w14:paraId="4B000000">
      <w:pPr>
        <w:widowControl w:val="0"/>
        <w:spacing w:before="0" w:line="240" w:lineRule="exact"/>
        <w:ind/>
        <w:rPr>
          <w:sz w:val="28"/>
        </w:rPr>
      </w:pPr>
    </w:p>
    <w:p w14:paraId="4C000000">
      <w:pPr>
        <w:widowControl w:val="0"/>
        <w:spacing w:before="0" w:line="240" w:lineRule="exact"/>
        <w:ind/>
        <w:rPr>
          <w:sz w:val="28"/>
        </w:rPr>
      </w:pPr>
    </w:p>
    <w:p w14:paraId="4D000000">
      <w:pPr>
        <w:widowControl w:val="0"/>
        <w:spacing w:before="0" w:line="240" w:lineRule="exact"/>
        <w:ind/>
        <w:rPr>
          <w:sz w:val="28"/>
        </w:rPr>
      </w:pPr>
    </w:p>
    <w:p w14:paraId="4E000000">
      <w:pPr>
        <w:widowControl w:val="0"/>
        <w:spacing w:before="0" w:line="240" w:lineRule="exact"/>
        <w:ind/>
        <w:rPr>
          <w:sz w:val="28"/>
        </w:rPr>
      </w:pPr>
    </w:p>
    <w:p w14:paraId="4F000000">
      <w:pPr>
        <w:widowControl w:val="0"/>
        <w:spacing w:before="0" w:line="240" w:lineRule="exact"/>
        <w:ind/>
        <w:rPr>
          <w:sz w:val="28"/>
        </w:rPr>
      </w:pPr>
    </w:p>
    <w:p w14:paraId="50000000">
      <w:pPr>
        <w:widowControl w:val="0"/>
        <w:spacing w:before="0" w:line="240" w:lineRule="exact"/>
        <w:ind/>
        <w:rPr>
          <w:sz w:val="28"/>
        </w:rPr>
      </w:pPr>
    </w:p>
    <w:p w14:paraId="51000000">
      <w:pPr>
        <w:widowControl w:val="0"/>
        <w:spacing w:before="0" w:line="240" w:lineRule="exact"/>
        <w:ind/>
        <w:rPr>
          <w:sz w:val="28"/>
        </w:rPr>
      </w:pPr>
    </w:p>
    <w:p w14:paraId="52000000">
      <w:pPr>
        <w:widowControl w:val="0"/>
        <w:spacing w:before="0" w:line="240" w:lineRule="exact"/>
        <w:ind/>
        <w:rPr>
          <w:sz w:val="28"/>
        </w:rPr>
      </w:pPr>
    </w:p>
    <w:p w14:paraId="53000000">
      <w:pPr>
        <w:widowControl w:val="0"/>
        <w:spacing w:before="0" w:line="240" w:lineRule="exact"/>
        <w:ind/>
        <w:rPr>
          <w:sz w:val="28"/>
        </w:rPr>
      </w:pPr>
    </w:p>
    <w:p w14:paraId="54000000">
      <w:pPr>
        <w:widowControl w:val="0"/>
        <w:spacing w:before="0" w:line="240" w:lineRule="exact"/>
        <w:ind/>
        <w:rPr>
          <w:sz w:val="28"/>
        </w:rPr>
      </w:pPr>
    </w:p>
    <w:p w14:paraId="55000000">
      <w:pPr>
        <w:widowControl w:val="0"/>
        <w:spacing w:before="0" w:line="240" w:lineRule="exact"/>
        <w:ind/>
        <w:rPr>
          <w:sz w:val="28"/>
        </w:rPr>
      </w:pPr>
    </w:p>
    <w:p w14:paraId="56000000">
      <w:pPr>
        <w:widowControl w:val="0"/>
        <w:spacing w:before="0" w:line="240" w:lineRule="exact"/>
        <w:ind/>
        <w:rPr>
          <w:sz w:val="28"/>
        </w:rPr>
      </w:pPr>
    </w:p>
    <w:p w14:paraId="57000000">
      <w:pPr>
        <w:widowControl w:val="0"/>
        <w:spacing w:before="0" w:line="240" w:lineRule="exact"/>
        <w:ind/>
        <w:rPr>
          <w:sz w:val="28"/>
        </w:rPr>
      </w:pPr>
    </w:p>
    <w:p w14:paraId="58000000">
      <w:pPr>
        <w:widowControl w:val="0"/>
        <w:spacing w:before="0" w:line="240" w:lineRule="exact"/>
        <w:ind/>
        <w:rPr>
          <w:sz w:val="28"/>
        </w:rPr>
      </w:pPr>
    </w:p>
    <w:p w14:paraId="59000000">
      <w:pPr>
        <w:widowControl w:val="0"/>
        <w:spacing w:before="0" w:line="240" w:lineRule="exact"/>
        <w:ind/>
        <w:rPr>
          <w:sz w:val="28"/>
        </w:rPr>
      </w:pPr>
    </w:p>
    <w:p w14:paraId="5A000000">
      <w:pPr>
        <w:sectPr>
          <w:headerReference r:id="rId7" w:type="default"/>
          <w:headerReference r:id="rId2" w:type="even"/>
          <w:pgSz w:h="16838" w:orient="portrait" w:w="11906"/>
          <w:pgMar w:bottom="1134" w:footer="709" w:gutter="0" w:header="709" w:left="1985" w:right="567" w:top="1134"/>
          <w:pgNumType w:start="1"/>
          <w:titlePg/>
        </w:sectPr>
      </w:pPr>
    </w:p>
    <w:p w14:paraId="5B000000">
      <w:pPr>
        <w:widowControl w:val="0"/>
        <w:spacing w:before="0" w:line="240" w:lineRule="exact"/>
        <w:ind w:firstLine="0" w:left="4248"/>
        <w:jc w:val="center"/>
        <w:rPr>
          <w:color w:val="000000"/>
          <w:sz w:val="28"/>
        </w:rPr>
      </w:pPr>
      <w:r>
        <w:rPr>
          <w:color w:val="000000"/>
          <w:sz w:val="28"/>
        </w:rPr>
        <w:t>УТВЕРЖДЕНЫ</w:t>
      </w:r>
    </w:p>
    <w:p w14:paraId="5C000000">
      <w:pPr>
        <w:widowControl w:val="0"/>
        <w:spacing w:before="0" w:line="240" w:lineRule="exact"/>
        <w:ind w:firstLine="0" w:left="4248"/>
        <w:jc w:val="center"/>
        <w:rPr>
          <w:color w:val="000000"/>
          <w:sz w:val="28"/>
        </w:rPr>
      </w:pPr>
    </w:p>
    <w:p w14:paraId="5D000000">
      <w:pPr>
        <w:widowControl w:val="0"/>
        <w:spacing w:before="0" w:line="240" w:lineRule="exact"/>
        <w:ind w:firstLine="0" w:left="4248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постановлением администрации</w:t>
      </w:r>
    </w:p>
    <w:p w14:paraId="5E000000">
      <w:pPr>
        <w:widowControl w:val="0"/>
        <w:spacing w:before="0" w:line="240" w:lineRule="exact"/>
        <w:ind w:firstLine="0" w:left="4248"/>
        <w:jc w:val="center"/>
        <w:rPr>
          <w:color w:val="000000"/>
          <w:sz w:val="28"/>
        </w:rPr>
      </w:pPr>
      <w:r>
        <w:rPr>
          <w:color w:val="000000"/>
          <w:sz w:val="28"/>
        </w:rPr>
        <w:t>Андроповского муниципального округа</w:t>
      </w:r>
    </w:p>
    <w:p w14:paraId="5F000000">
      <w:pPr>
        <w:widowControl w:val="0"/>
        <w:spacing w:before="0" w:line="240" w:lineRule="exact"/>
        <w:ind w:firstLine="0" w:left="4248"/>
        <w:jc w:val="center"/>
        <w:rPr>
          <w:color w:val="000000"/>
          <w:sz w:val="28"/>
        </w:rPr>
      </w:pPr>
      <w:r>
        <w:rPr>
          <w:color w:val="000000"/>
          <w:sz w:val="28"/>
        </w:rPr>
        <w:t>Ставропольского края</w:t>
      </w:r>
    </w:p>
    <w:p w14:paraId="60000000">
      <w:pPr>
        <w:widowControl w:val="0"/>
        <w:spacing w:before="0" w:line="240" w:lineRule="exact"/>
        <w:ind w:firstLine="0" w:left="4248"/>
        <w:jc w:val="center"/>
        <w:rPr>
          <w:color w:val="000000"/>
          <w:sz w:val="28"/>
        </w:rPr>
      </w:pPr>
      <w:r>
        <w:rPr>
          <w:color w:val="000000"/>
          <w:sz w:val="28"/>
        </w:rPr>
        <w:t>от</w:t>
      </w:r>
    </w:p>
    <w:p w14:paraId="61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62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63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ИЗМЕНЕНИЯ, </w:t>
      </w:r>
    </w:p>
    <w:p w14:paraId="64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65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которые вносятся</w:t>
      </w:r>
      <w:r>
        <w:rPr>
          <w:color w:val="000000"/>
          <w:sz w:val="28"/>
        </w:rPr>
        <w:t xml:space="preserve"> в муниципальную программу Андроповского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ного округа Ставропольского края «Управление финанс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ми», утвержденную постановлением администрации Андроповского муниципального округа Ставропольского края от 27 д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кабря 2024 г. № 944</w:t>
      </w:r>
    </w:p>
    <w:p w14:paraId="66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67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В </w:t>
      </w:r>
      <w:r>
        <w:rPr>
          <w:color w:val="000000"/>
          <w:sz w:val="28"/>
        </w:rPr>
        <w:t>Паспорте муниципальной программы:</w:t>
      </w:r>
    </w:p>
    <w:p w14:paraId="68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а) позицию «Ожидаемые конечные результаты реализации Програ</w:t>
      </w:r>
      <w:r>
        <w:rPr>
          <w:color w:val="000000"/>
          <w:sz w:val="28"/>
        </w:rPr>
        <w:t>м</w:t>
      </w:r>
      <w:r>
        <w:rPr>
          <w:color w:val="000000"/>
          <w:sz w:val="28"/>
        </w:rPr>
        <w:t>мы» изложить в новой редакции:</w:t>
      </w:r>
    </w:p>
    <w:tbl>
      <w:tblPr>
        <w:tblStyle w:val="Style_6"/>
        <w:tblW w:type="auto" w:w="0"/>
        <w:tblLayout w:type="fixed"/>
      </w:tblPr>
      <w:tblGrid>
        <w:gridCol w:w="3227"/>
        <w:gridCol w:w="6343"/>
      </w:tblGrid>
      <w:tr>
        <w:tc>
          <w:tcPr>
            <w:tcW w:type="dxa" w:w="3227"/>
            <w:shd w:fill="auto" w:val="clear"/>
          </w:tcPr>
          <w:p w14:paraId="69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«</w:t>
            </w:r>
            <w:r>
              <w:rPr>
                <w:color w:val="000000"/>
                <w:sz w:val="28"/>
              </w:rPr>
              <w:t>Ожидаемые конечные результаты реализ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ции Программы</w:t>
            </w:r>
          </w:p>
          <w:p w14:paraId="6A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6343"/>
            <w:shd w:fill="auto" w:val="clear"/>
          </w:tcPr>
          <w:p w14:paraId="6B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исполнение расходных обязательств Андропо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ского муниципального округа Ставропольского края в 2025-2030 годах на уровне не менее 95,0 процентов;</w:t>
            </w:r>
          </w:p>
          <w:p w14:paraId="6C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сохранение уровня муниципального долга по 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ношению к утвержденному общему годовому об</w:t>
            </w:r>
            <w:r>
              <w:rPr>
                <w:color w:val="000000"/>
                <w:sz w:val="28"/>
              </w:rPr>
              <w:t>ъ</w:t>
            </w:r>
            <w:r>
              <w:rPr>
                <w:color w:val="000000"/>
                <w:sz w:val="28"/>
              </w:rPr>
              <w:t>ему доходов бюджета Андроповского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Ставропольского края без учета утвержденного объема безвозмездных поступл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ний и (или) поступлений налоговых доходов по дополнительным нормативам отчислений в 2025-2030 годах на уровне ниже 5,0 процентов;</w:t>
            </w:r>
          </w:p>
          <w:p w14:paraId="6D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повышение рейтинга Андроповского муниципал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ного округа Ставропольского края по качеству управления бюджетным процессом к 2031 году  более 80 ба</w:t>
            </w:r>
            <w:r>
              <w:rPr>
                <w:color w:val="000000"/>
                <w:sz w:val="28"/>
              </w:rPr>
              <w:t>л</w:t>
            </w:r>
            <w:r>
              <w:rPr>
                <w:color w:val="000000"/>
                <w:sz w:val="28"/>
              </w:rPr>
              <w:t>лов.</w:t>
            </w:r>
            <w:r>
              <w:rPr>
                <w:color w:val="000000"/>
                <w:sz w:val="28"/>
              </w:rPr>
              <w:t>».</w:t>
            </w:r>
          </w:p>
        </w:tc>
      </w:tr>
    </w:tbl>
    <w:p w14:paraId="6E000000">
      <w:pPr>
        <w:widowControl w:val="0"/>
        <w:spacing w:before="0"/>
        <w:ind w:firstLine="709" w:left="0"/>
        <w:rPr>
          <w:color w:val="000000"/>
          <w:sz w:val="28"/>
        </w:rPr>
      </w:pPr>
    </w:p>
    <w:p w14:paraId="6F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2. В Приложении 1 к муниципальной программе Андроповского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Ставропольского края «Управление финансами»:</w:t>
      </w:r>
    </w:p>
    <w:p w14:paraId="70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а) наимен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вание подпрограммы изложить в </w:t>
      </w:r>
      <w:r>
        <w:rPr>
          <w:color w:val="000000"/>
          <w:sz w:val="28"/>
        </w:rPr>
        <w:t>следующей</w:t>
      </w:r>
      <w:r>
        <w:rPr>
          <w:color w:val="000000"/>
          <w:sz w:val="28"/>
        </w:rPr>
        <w:t xml:space="preserve"> редакции:</w:t>
      </w:r>
    </w:p>
    <w:p w14:paraId="71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«ПОДПРОГРАММА 1 «Повышение устойчивости бюджетной системы округа» муниципальной программы Андр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повского муниципального округа Ставропольского края «Управление финанс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ми»»;</w:t>
      </w:r>
    </w:p>
    <w:p w14:paraId="72000000">
      <w:pPr>
        <w:pStyle w:val="Style_7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color w:val="000000"/>
          <w:sz w:val="28"/>
        </w:rPr>
        <w:t>в Паспорте Подпрограммы:</w:t>
      </w:r>
    </w:p>
    <w:p w14:paraId="73000000">
      <w:pPr>
        <w:pStyle w:val="Style_7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позици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Показатели решения задач Подпрограммы»</w:t>
      </w:r>
      <w:r>
        <w:rPr>
          <w:rFonts w:ascii="Times New Roman" w:hAnsi="Times New Roman"/>
          <w:color w:val="000000"/>
          <w:sz w:val="28"/>
        </w:rPr>
        <w:t>:</w:t>
      </w:r>
    </w:p>
    <w:p w14:paraId="74000000">
      <w:pPr>
        <w:pStyle w:val="Style_7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строки</w:t>
      </w:r>
      <w:r>
        <w:rPr>
          <w:rFonts w:ascii="Times New Roman" w:hAnsi="Times New Roman"/>
          <w:color w:val="000000"/>
          <w:sz w:val="28"/>
        </w:rPr>
        <w:t>:</w:t>
      </w:r>
    </w:p>
    <w:tbl>
      <w:tblPr>
        <w:tblStyle w:val="Style_6"/>
        <w:tblW w:type="auto" w:w="0"/>
        <w:tblLayout w:type="fixed"/>
      </w:tblPr>
      <w:tblGrid>
        <w:gridCol w:w="3369"/>
        <w:gridCol w:w="6201"/>
      </w:tblGrid>
      <w:tr>
        <w:tc>
          <w:tcPr>
            <w:tcW w:type="dxa" w:w="3369"/>
            <w:shd w:fill="auto" w:val="clear"/>
          </w:tcPr>
          <w:p w14:paraId="75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</w:p>
        </w:tc>
        <w:tc>
          <w:tcPr>
            <w:tcW w:type="dxa" w:w="6201"/>
            <w:shd w:fill="auto" w:val="clear"/>
          </w:tcPr>
          <w:p w14:paraId="76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охват централизованной формой ведения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жетного (бухгалтерского) учета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ципальных учреждений </w:t>
            </w:r>
            <w:r>
              <w:rPr>
                <w:color w:val="000000"/>
                <w:sz w:val="28"/>
              </w:rPr>
              <w:t>Андроповского муниципального округа Ставропольского края;</w:t>
            </w:r>
          </w:p>
          <w:p w14:paraId="77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просроченная задолженность по долговым обяз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тельствам Андроповского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края;</w:t>
            </w:r>
            <w:r>
              <w:rPr>
                <w:color w:val="000000"/>
                <w:sz w:val="28"/>
              </w:rPr>
              <w:t>»;</w:t>
            </w:r>
          </w:p>
        </w:tc>
      </w:tr>
    </w:tbl>
    <w:p w14:paraId="78000000">
      <w:pPr>
        <w:pStyle w:val="Style_7"/>
        <w:ind w:firstLine="708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жить в </w:t>
      </w:r>
      <w:r>
        <w:rPr>
          <w:rFonts w:ascii="Times New Roman" w:hAnsi="Times New Roman"/>
          <w:color w:val="000000"/>
          <w:sz w:val="28"/>
        </w:rPr>
        <w:t>следующей</w:t>
      </w:r>
      <w:r>
        <w:rPr>
          <w:rFonts w:ascii="Times New Roman" w:hAnsi="Times New Roman"/>
          <w:color w:val="000000"/>
          <w:sz w:val="28"/>
        </w:rPr>
        <w:t xml:space="preserve"> редакции:</w:t>
      </w:r>
    </w:p>
    <w:p w14:paraId="79000000">
      <w:pPr>
        <w:pStyle w:val="Style_7"/>
        <w:ind w:firstLine="708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6"/>
        <w:tblW w:type="auto" w:w="0"/>
        <w:tblLayout w:type="fixed"/>
      </w:tblPr>
      <w:tblGrid>
        <w:gridCol w:w="3369"/>
        <w:gridCol w:w="6201"/>
      </w:tblGrid>
      <w:tr>
        <w:tc>
          <w:tcPr>
            <w:tcW w:type="dxa" w:w="3369"/>
            <w:shd w:fill="auto" w:val="clear"/>
          </w:tcPr>
          <w:p w14:paraId="7A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</w:p>
        </w:tc>
        <w:tc>
          <w:tcPr>
            <w:tcW w:type="dxa" w:w="6201"/>
            <w:shd w:fill="auto" w:val="clear"/>
          </w:tcPr>
          <w:p w14:paraId="7B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просроченная задолженность по долговым обяз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тельствам Андроповского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 Ставропольского края;</w:t>
            </w:r>
          </w:p>
          <w:p w14:paraId="7C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охват централизованной формой ведения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жетного (бухгалтерского) учета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ципальных учреждений </w:t>
            </w:r>
            <w:r>
              <w:rPr>
                <w:color w:val="000000"/>
                <w:sz w:val="28"/>
              </w:rPr>
              <w:t>Андроповского муниципального округа Ставропольского края.»;</w:t>
            </w:r>
          </w:p>
        </w:tc>
      </w:tr>
    </w:tbl>
    <w:p w14:paraId="7D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7E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позици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Ожидаемые результаты реализации подпрограммы</w:t>
      </w:r>
      <w:r>
        <w:rPr>
          <w:rFonts w:ascii="Times New Roman" w:hAnsi="Times New Roman"/>
          <w:color w:val="000000"/>
          <w:sz w:val="28"/>
        </w:rPr>
        <w:t>» изл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жить в </w:t>
      </w:r>
      <w:r>
        <w:rPr>
          <w:rFonts w:ascii="Times New Roman" w:hAnsi="Times New Roman"/>
          <w:color w:val="000000"/>
          <w:sz w:val="28"/>
        </w:rPr>
        <w:t>следующей</w:t>
      </w:r>
      <w:r>
        <w:rPr>
          <w:rFonts w:ascii="Times New Roman" w:hAnsi="Times New Roman"/>
          <w:color w:val="000000"/>
          <w:sz w:val="28"/>
        </w:rPr>
        <w:t xml:space="preserve"> редакции:</w:t>
      </w:r>
    </w:p>
    <w:tbl>
      <w:tblPr>
        <w:tblStyle w:val="Style_6"/>
        <w:tblW w:type="auto" w:w="0"/>
        <w:tblLayout w:type="fixed"/>
      </w:tblPr>
      <w:tblGrid>
        <w:gridCol w:w="3803"/>
        <w:gridCol w:w="5767"/>
      </w:tblGrid>
      <w:tr>
        <w:tc>
          <w:tcPr>
            <w:tcW w:type="dxa" w:w="3803"/>
          </w:tcPr>
          <w:p w14:paraId="7F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«Ожидаемые результаты ре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лизации подпр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граммы</w:t>
            </w:r>
          </w:p>
          <w:p w14:paraId="80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767"/>
            <w:shd w:fill="auto" w:val="clear"/>
          </w:tcPr>
          <w:p w14:paraId="81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стабильности и увеличение об</w:t>
            </w:r>
            <w:r>
              <w:rPr>
                <w:color w:val="000000"/>
                <w:sz w:val="28"/>
              </w:rPr>
              <w:t>ъ</w:t>
            </w:r>
            <w:r>
              <w:rPr>
                <w:color w:val="000000"/>
                <w:sz w:val="28"/>
              </w:rPr>
              <w:t xml:space="preserve">ёма поступивших налоговых и неналоговых доходов </w:t>
            </w:r>
            <w:r>
              <w:rPr>
                <w:color w:val="000000"/>
                <w:sz w:val="28"/>
              </w:rPr>
              <w:t>бюджета Андроповского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Ставропольского края</w:t>
            </w:r>
            <w:r>
              <w:rPr>
                <w:color w:val="000000"/>
                <w:sz w:val="28"/>
              </w:rPr>
              <w:t xml:space="preserve"> к 2031 году до 316,9 млн. ру</w:t>
            </w:r>
            <w:r>
              <w:rPr>
                <w:color w:val="000000"/>
                <w:sz w:val="28"/>
              </w:rPr>
              <w:t>б</w:t>
            </w:r>
            <w:r>
              <w:rPr>
                <w:color w:val="000000"/>
                <w:sz w:val="28"/>
              </w:rPr>
              <w:t>лей;</w:t>
            </w:r>
          </w:p>
          <w:p w14:paraId="82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стабильности, предсказуемости бюджетной политики Андроповского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округа Ставропольского края и сохранение удельного веса расходов бюджета Андроповского муниципального округа Ставропольского края, формируемых в ра</w:t>
            </w:r>
            <w:r>
              <w:rPr>
                <w:color w:val="000000"/>
                <w:sz w:val="28"/>
              </w:rPr>
              <w:t>м</w:t>
            </w:r>
            <w:r>
              <w:rPr>
                <w:color w:val="000000"/>
                <w:sz w:val="28"/>
              </w:rPr>
              <w:t>ках муниципальных программ, в общем об</w:t>
            </w:r>
            <w:r>
              <w:rPr>
                <w:color w:val="000000"/>
                <w:sz w:val="28"/>
              </w:rPr>
              <w:t>ъ</w:t>
            </w:r>
            <w:r>
              <w:rPr>
                <w:color w:val="000000"/>
                <w:sz w:val="28"/>
              </w:rPr>
              <w:t>еме расходов бюджета Андроповского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округа Ставропольского края на уровне не ниже 98 процентов;</w:t>
            </w:r>
          </w:p>
          <w:p w14:paraId="83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сохранение уровня просроченной кредито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ской задолженности, сложившейся по расх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дам бюджета Андроповского муниципальн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 округа Ставропольского края к общему объему расходов бюджета Андроповского муниципального округа Ставропольского края не более 0,05 процента;</w:t>
            </w:r>
          </w:p>
          <w:p w14:paraId="84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равномерности расходов бюдж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та Андроповского муниципального округа Ставропольского края в течение финансового года (без учета субсидий, субвенций и иных межбюджетных трансфертов, имеющих цел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вое назначение, поступивших из других бюджетов бюджетной системы Российской Федерации) не более 30,0 проце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тов;</w:t>
            </w:r>
          </w:p>
          <w:p w14:paraId="85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отсутствие просроченной задолженности по долговым обязательствам Андроповского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ниципального округа Ставропольского края;</w:t>
            </w:r>
          </w:p>
          <w:p w14:paraId="86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сохранение охвата централизованной формой ведения бюджетного (бу</w:t>
            </w:r>
            <w:r>
              <w:rPr>
                <w:color w:val="000000"/>
                <w:sz w:val="28"/>
              </w:rPr>
              <w:t>х</w:t>
            </w:r>
            <w:r>
              <w:rPr>
                <w:color w:val="000000"/>
                <w:sz w:val="28"/>
              </w:rPr>
              <w:t xml:space="preserve">галтерского) учета муниципальных учреждений </w:t>
            </w:r>
            <w:r>
              <w:rPr>
                <w:color w:val="000000"/>
                <w:sz w:val="28"/>
              </w:rPr>
              <w:t>Андроповского муниципального округа Ставропольского края на уровне 100,0 проце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тов.</w:t>
            </w:r>
            <w:r>
              <w:rPr>
                <w:color w:val="000000"/>
                <w:sz w:val="28"/>
              </w:rPr>
              <w:t>»;</w:t>
            </w:r>
          </w:p>
        </w:tc>
      </w:tr>
    </w:tbl>
    <w:p w14:paraId="87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88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в) </w:t>
      </w:r>
      <w:r>
        <w:rPr>
          <w:rFonts w:ascii="Times New Roman" w:hAnsi="Times New Roman"/>
          <w:color w:val="000000"/>
          <w:sz w:val="28"/>
        </w:rPr>
        <w:t>в разделе «Характеристика основных мероприятий подпрограммы»:</w:t>
      </w:r>
    </w:p>
    <w:p w14:paraId="89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абзаце 3</w:t>
      </w:r>
      <w:r>
        <w:rPr>
          <w:rFonts w:ascii="Times New Roman" w:hAnsi="Times New Roman"/>
          <w:color w:val="000000"/>
          <w:sz w:val="28"/>
        </w:rPr>
        <w:t xml:space="preserve"> пункт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1</w:t>
      </w:r>
      <w:r>
        <w:rPr>
          <w:rFonts w:ascii="Times New Roman" w:hAnsi="Times New Roman"/>
          <w:color w:val="000000"/>
          <w:sz w:val="28"/>
        </w:rPr>
        <w:t>слово «погашения» заменить словом «погашение»;</w:t>
      </w:r>
    </w:p>
    <w:p w14:paraId="8A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абзац 8</w:t>
      </w:r>
      <w:r>
        <w:rPr>
          <w:rFonts w:ascii="Times New Roman" w:hAnsi="Times New Roman"/>
          <w:color w:val="000000"/>
          <w:sz w:val="28"/>
        </w:rPr>
        <w:t xml:space="preserve"> пункта 1 изложить в следующей редакции:</w:t>
      </w:r>
    </w:p>
    <w:p w14:paraId="8B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«обеспечение стабильности и увеличение объёма поступивших налог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вых и неналоговых доходов бюджета Андр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повского муниципального округа Ставропольского края к 2031 году до 316,9 млн. ру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>лей.»;</w:t>
      </w:r>
    </w:p>
    <w:p w14:paraId="8C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абзаце 1 </w:t>
      </w:r>
      <w:r>
        <w:rPr>
          <w:color w:val="000000"/>
          <w:sz w:val="28"/>
        </w:rPr>
        <w:t>пункт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3</w:t>
      </w:r>
      <w:r>
        <w:rPr>
          <w:color w:val="000000"/>
          <w:sz w:val="28"/>
        </w:rPr>
        <w:t xml:space="preserve"> слова «бюджета муниципального округа</w:t>
      </w:r>
      <w:r>
        <w:rPr>
          <w:color w:val="000000"/>
          <w:sz w:val="28"/>
        </w:rPr>
        <w:t>» заменить словами «бюджета Андроповского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 Ставропольского края»;</w:t>
      </w:r>
    </w:p>
    <w:p w14:paraId="8D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абзацы 17, 18 пункта 3 изложить в следующей редакции:</w:t>
      </w:r>
    </w:p>
    <w:p w14:paraId="8E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z w:val="28"/>
        </w:rPr>
        <w:t>сохранение уровня просроченной кредиторской задолженности, сл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жившейся по расходам бюджета Андроповского муниципального округа Ставропольского края к общему объему расходов бюджета Андроповского муниципального окр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га Ставропольского края не более 0,05 процента;</w:t>
      </w:r>
    </w:p>
    <w:p w14:paraId="8F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обеспечение равномерности расходов бюджета Андроповского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Ставропольского края в течение финансового года (без учета субсидий, субвенций и иных межбюджетных трансфертов, имеющих целевое назнач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ние, поступивших из других бюджетов бюджетной системы Российской Федерации) не более 30,0 процентов;</w:t>
      </w:r>
      <w:r>
        <w:rPr>
          <w:color w:val="000000"/>
          <w:sz w:val="28"/>
        </w:rPr>
        <w:t>»;</w:t>
      </w:r>
    </w:p>
    <w:p w14:paraId="90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абзац 5</w:t>
      </w:r>
      <w:r>
        <w:rPr>
          <w:color w:val="000000"/>
          <w:sz w:val="28"/>
        </w:rPr>
        <w:t xml:space="preserve"> пункт</w:t>
      </w:r>
      <w:r>
        <w:rPr>
          <w:color w:val="000000"/>
          <w:sz w:val="28"/>
        </w:rPr>
        <w:t>а 4 изложить в следующей редакции:</w:t>
      </w:r>
    </w:p>
    <w:p w14:paraId="91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«Непосредственными результатами реализации данного основного м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роприятия Подпрограммы станет отсутствие просроченной задолженности по долговым обязательствам Андроповского муниципального округа Ста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ропольского края.</w:t>
      </w:r>
      <w:r>
        <w:rPr>
          <w:color w:val="000000"/>
          <w:sz w:val="28"/>
        </w:rPr>
        <w:t>»;</w:t>
      </w:r>
    </w:p>
    <w:p w14:paraId="92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абзац 6 </w:t>
      </w:r>
      <w:r>
        <w:rPr>
          <w:color w:val="000000"/>
          <w:sz w:val="28"/>
        </w:rPr>
        <w:t>пункт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5</w:t>
      </w:r>
      <w:r>
        <w:rPr>
          <w:color w:val="000000"/>
          <w:sz w:val="28"/>
        </w:rPr>
        <w:t xml:space="preserve"> изложить в следующей редакции:</w:t>
      </w:r>
    </w:p>
    <w:p w14:paraId="93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«сохранение охвата централизованной формой ведения бюджетного (бухгалтерского) учета муниципальных учреждений </w:t>
      </w:r>
      <w:r>
        <w:rPr>
          <w:color w:val="000000"/>
          <w:sz w:val="28"/>
        </w:rPr>
        <w:t>Андроповского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пального округа Ставропольского края на уровне 100,0 процентов.</w:t>
      </w:r>
      <w:r>
        <w:rPr>
          <w:color w:val="000000"/>
          <w:sz w:val="28"/>
        </w:rPr>
        <w:t>»;</w:t>
      </w:r>
    </w:p>
    <w:p w14:paraId="94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абзацы 7, 8 пункта 5 исключить</w:t>
      </w:r>
      <w:r>
        <w:rPr>
          <w:color w:val="000000"/>
          <w:sz w:val="28"/>
        </w:rPr>
        <w:t>.</w:t>
      </w:r>
    </w:p>
    <w:p w14:paraId="95000000">
      <w:pPr>
        <w:widowControl w:val="0"/>
        <w:spacing w:before="0"/>
        <w:ind w:firstLine="709" w:left="0"/>
        <w:rPr>
          <w:color w:val="000000"/>
          <w:sz w:val="28"/>
        </w:rPr>
      </w:pPr>
    </w:p>
    <w:p w14:paraId="96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 В Приложении 2 к муниципальной программе Андроповского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Ставропольского края «Управление финансами»:</w:t>
      </w:r>
    </w:p>
    <w:p w14:paraId="97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а) наимен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вание подпрограммы изложить в </w:t>
      </w:r>
      <w:r>
        <w:rPr>
          <w:color w:val="000000"/>
          <w:sz w:val="28"/>
        </w:rPr>
        <w:t>следующей</w:t>
      </w:r>
      <w:r>
        <w:rPr>
          <w:color w:val="000000"/>
          <w:sz w:val="28"/>
        </w:rPr>
        <w:t xml:space="preserve"> редакции:</w:t>
      </w:r>
    </w:p>
    <w:p w14:paraId="98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«ПОДПРОГРАММА 2 «Повышение качества управления муниципал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ными финансами округа» муниципальной программы Андроповского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Ставропольского края «Управл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 финансами»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»;</w:t>
      </w:r>
    </w:p>
    <w:p w14:paraId="99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б) </w:t>
      </w:r>
      <w:r>
        <w:rPr>
          <w:rFonts w:ascii="Times New Roman" w:hAnsi="Times New Roman"/>
          <w:color w:val="000000"/>
          <w:sz w:val="28"/>
        </w:rPr>
        <w:t>в Паспорте Подпрограммы:</w:t>
      </w:r>
    </w:p>
    <w:p w14:paraId="9A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позици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Показатели решения задач Подпрограммы»</w:t>
      </w:r>
      <w:r>
        <w:rPr>
          <w:rFonts w:ascii="Times New Roman" w:hAnsi="Times New Roman"/>
          <w:color w:val="000000"/>
          <w:sz w:val="28"/>
        </w:rPr>
        <w:t>:</w:t>
      </w:r>
    </w:p>
    <w:p w14:paraId="9B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строку</w:t>
      </w:r>
    </w:p>
    <w:tbl>
      <w:tblPr>
        <w:tblStyle w:val="Style_6"/>
        <w:tblW w:type="auto" w:w="0"/>
        <w:tblLayout w:type="fixed"/>
      </w:tblPr>
      <w:tblGrid>
        <w:gridCol w:w="3652"/>
        <w:gridCol w:w="5918"/>
      </w:tblGrid>
      <w:tr>
        <w:tc>
          <w:tcPr>
            <w:tcW w:type="dxa" w:w="3652"/>
            <w:shd w:fill="auto" w:val="clear"/>
          </w:tcPr>
          <w:p w14:paraId="9C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«Показатели решения задач Подпрограммы</w:t>
            </w:r>
          </w:p>
        </w:tc>
        <w:tc>
          <w:tcPr>
            <w:tcW w:type="dxa" w:w="5918"/>
            <w:shd w:fill="auto" w:val="clear"/>
          </w:tcPr>
          <w:p w14:paraId="9D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количество опубликованных «Бюджет для граждан» в и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формационно-телекоммуникационной сети «Инте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нет»;»;</w:t>
            </w:r>
          </w:p>
          <w:p w14:paraId="9E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</w:p>
        </w:tc>
      </w:tr>
    </w:tbl>
    <w:p w14:paraId="9F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зложить в следующей редакции</w:t>
      </w:r>
      <w:r>
        <w:rPr>
          <w:rFonts w:ascii="Times New Roman" w:hAnsi="Times New Roman"/>
          <w:color w:val="000000"/>
          <w:sz w:val="28"/>
        </w:rPr>
        <w:t>:</w:t>
      </w:r>
    </w:p>
    <w:p w14:paraId="A0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6"/>
        <w:tblW w:type="auto" w:w="0"/>
        <w:tblLayout w:type="fixed"/>
      </w:tblPr>
      <w:tblGrid>
        <w:gridCol w:w="3652"/>
        <w:gridCol w:w="5918"/>
      </w:tblGrid>
      <w:tr>
        <w:tc>
          <w:tcPr>
            <w:tcW w:type="dxa" w:w="3652"/>
            <w:shd w:fill="auto" w:val="clear"/>
          </w:tcPr>
          <w:p w14:paraId="A1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Показатели решения задач Подпрограммы</w:t>
            </w:r>
          </w:p>
        </w:tc>
        <w:tc>
          <w:tcPr>
            <w:tcW w:type="dxa" w:w="5918"/>
            <w:shd w:fill="auto" w:val="clear"/>
          </w:tcPr>
          <w:p w14:paraId="A2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количество опубликованных версий брош</w:t>
            </w:r>
            <w:r>
              <w:rPr>
                <w:color w:val="000000"/>
                <w:sz w:val="28"/>
              </w:rPr>
              <w:t>ю</w:t>
            </w:r>
            <w:r>
              <w:rPr>
                <w:color w:val="000000"/>
                <w:sz w:val="28"/>
              </w:rPr>
              <w:t>ры «Бюджет для граждан» на официальном сайте администрации муниципального округа в и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формационно-телекоммуникационной сети «Инте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нет»;</w:t>
            </w:r>
            <w:r>
              <w:rPr>
                <w:color w:val="000000"/>
                <w:sz w:val="28"/>
              </w:rPr>
              <w:t>»;</w:t>
            </w:r>
          </w:p>
          <w:p w14:paraId="A3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</w:p>
        </w:tc>
      </w:tr>
    </w:tbl>
    <w:p w14:paraId="A4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позици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Ожидаемые результаты реализации подпрограммы</w:t>
      </w:r>
      <w:r>
        <w:rPr>
          <w:rFonts w:ascii="Times New Roman" w:hAnsi="Times New Roman"/>
          <w:color w:val="000000"/>
          <w:sz w:val="28"/>
        </w:rPr>
        <w:t>»:</w:t>
      </w:r>
    </w:p>
    <w:p w14:paraId="A5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строку</w:t>
      </w:r>
    </w:p>
    <w:tbl>
      <w:tblPr>
        <w:tblStyle w:val="Style_6"/>
        <w:tblW w:type="auto" w:w="0"/>
        <w:tblLayout w:type="fixed"/>
      </w:tblPr>
      <w:tblGrid>
        <w:gridCol w:w="3803"/>
        <w:gridCol w:w="5767"/>
      </w:tblGrid>
      <w:tr>
        <w:tc>
          <w:tcPr>
            <w:tcW w:type="dxa" w:w="3803"/>
          </w:tcPr>
          <w:p w14:paraId="A6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«Ожидаемые результаты ре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лизации подпр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граммы</w:t>
            </w:r>
          </w:p>
          <w:p w14:paraId="A7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767"/>
            <w:shd w:fill="auto" w:val="clear"/>
          </w:tcPr>
          <w:p w14:paraId="A8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ежегодное формирование и опубликование не менее 3 версий «Бюджет для граждан» в и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формационно-телекоммуникационной сети «Инте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нет»;»;</w:t>
            </w:r>
          </w:p>
        </w:tc>
      </w:tr>
    </w:tbl>
    <w:p w14:paraId="A9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AA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p w14:paraId="AB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6"/>
        <w:tblW w:type="auto" w:w="0"/>
        <w:tblLayout w:type="fixed"/>
      </w:tblPr>
      <w:tblGrid>
        <w:gridCol w:w="3803"/>
        <w:gridCol w:w="5767"/>
      </w:tblGrid>
      <w:tr>
        <w:tc>
          <w:tcPr>
            <w:tcW w:type="dxa" w:w="3803"/>
          </w:tcPr>
          <w:p w14:paraId="AC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Ожидаемые результаты ре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>
              <w:rPr>
                <w:rFonts w:ascii="Times New Roman" w:hAnsi="Times New Roman"/>
                <w:color w:val="000000"/>
                <w:sz w:val="28"/>
              </w:rPr>
              <w:t>лизации подпр</w:t>
            </w:r>
            <w:r>
              <w:rPr>
                <w:rFonts w:ascii="Times New Roman" w:hAnsi="Times New Roman"/>
                <w:color w:val="000000"/>
                <w:sz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</w:rPr>
              <w:t>граммы</w:t>
            </w:r>
          </w:p>
          <w:p w14:paraId="AD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767"/>
            <w:shd w:fill="auto" w:val="clear"/>
          </w:tcPr>
          <w:p w14:paraId="AE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ежегодное формирование и опубликование не менее 3 версий брошюры «Бюджет для гра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дан» на официальном сайте администрации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в информационно-телекоммуникационной сети «Инте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нет»;</w:t>
            </w:r>
            <w:r>
              <w:rPr>
                <w:color w:val="000000"/>
                <w:sz w:val="28"/>
              </w:rPr>
              <w:t>».</w:t>
            </w:r>
          </w:p>
          <w:p w14:paraId="AF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</w:p>
        </w:tc>
      </w:tr>
    </w:tbl>
    <w:p w14:paraId="B0000000">
      <w:pPr>
        <w:widowControl w:val="0"/>
        <w:spacing w:before="0"/>
        <w:ind w:firstLine="709" w:left="0"/>
        <w:outlineLvl w:val="2"/>
        <w:rPr>
          <w:color w:val="000000"/>
          <w:sz w:val="28"/>
        </w:rPr>
      </w:pPr>
      <w:r>
        <w:rPr>
          <w:color w:val="000000"/>
          <w:sz w:val="28"/>
        </w:rPr>
        <w:t>строку</w:t>
      </w:r>
    </w:p>
    <w:tbl>
      <w:tblPr>
        <w:tblStyle w:val="Style_6"/>
        <w:tblW w:type="auto" w:w="0"/>
        <w:tblLayout w:type="fixed"/>
      </w:tblPr>
      <w:tblGrid>
        <w:gridCol w:w="3803"/>
        <w:gridCol w:w="5767"/>
      </w:tblGrid>
      <w:tr>
        <w:tc>
          <w:tcPr>
            <w:tcW w:type="dxa" w:w="3803"/>
          </w:tcPr>
          <w:p w14:paraId="B1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</w:p>
          <w:p w14:paraId="B2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767"/>
            <w:shd w:fill="auto" w:val="clear"/>
          </w:tcPr>
          <w:p w14:paraId="B3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увеличение среднего показателя результатов мониторинга качества финансового менед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мента главных распорядителей средств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жета муниципального округа к 2031 году б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лее 85,0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центов.»;</w:t>
            </w:r>
          </w:p>
        </w:tc>
      </w:tr>
    </w:tbl>
    <w:p w14:paraId="B4000000">
      <w:pPr>
        <w:pStyle w:val="Style_7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изложить в следующей редакции:</w:t>
      </w:r>
    </w:p>
    <w:tbl>
      <w:tblPr>
        <w:tblStyle w:val="Style_6"/>
        <w:tblW w:type="auto" w:w="0"/>
        <w:tblLayout w:type="fixed"/>
      </w:tblPr>
      <w:tblGrid>
        <w:gridCol w:w="3803"/>
        <w:gridCol w:w="5767"/>
      </w:tblGrid>
      <w:tr>
        <w:tc>
          <w:tcPr>
            <w:tcW w:type="dxa" w:w="3803"/>
          </w:tcPr>
          <w:p w14:paraId="B5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</w:p>
          <w:p w14:paraId="B6000000">
            <w:pPr>
              <w:pStyle w:val="Style_7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5767"/>
            <w:shd w:fill="auto" w:val="clear"/>
          </w:tcPr>
          <w:p w14:paraId="B7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увеличение среднего показателя результатов мониторинга качества финансового менед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мента главных распорядителей средств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жета 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дроповского муниципального округа Ставропольского края к 2031 году более 85,0 процентов.»;</w:t>
            </w:r>
          </w:p>
        </w:tc>
      </w:tr>
    </w:tbl>
    <w:p w14:paraId="B8000000">
      <w:pPr>
        <w:widowControl w:val="0"/>
        <w:spacing w:before="0"/>
        <w:ind w:firstLine="709" w:left="0"/>
        <w:outlineLvl w:val="2"/>
        <w:rPr>
          <w:color w:val="000000"/>
          <w:sz w:val="28"/>
        </w:rPr>
      </w:pPr>
      <w:r>
        <w:rPr>
          <w:color w:val="000000"/>
          <w:sz w:val="28"/>
        </w:rPr>
        <w:t xml:space="preserve">в) </w:t>
      </w:r>
      <w:r>
        <w:rPr>
          <w:color w:val="000000"/>
          <w:sz w:val="28"/>
        </w:rPr>
        <w:t>в разделе «Характеристика основных мероприятий подпрограммы»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изложить в новой редакции:</w:t>
      </w:r>
    </w:p>
    <w:p w14:paraId="B9000000">
      <w:pPr>
        <w:widowControl w:val="0"/>
        <w:spacing w:before="0"/>
        <w:ind w:firstLine="709" w:left="0"/>
        <w:outlineLvl w:val="2"/>
        <w:rPr>
          <w:color w:val="000000"/>
          <w:sz w:val="28"/>
        </w:rPr>
      </w:pPr>
      <w:r>
        <w:rPr>
          <w:color w:val="000000"/>
          <w:sz w:val="28"/>
        </w:rPr>
        <w:t>в абзаце 1 пункта 3 после слов «</w:t>
      </w:r>
      <w:r>
        <w:rPr>
          <w:color w:val="000000"/>
          <w:sz w:val="28"/>
        </w:rPr>
        <w:t xml:space="preserve">распорядителей средств» дополнить словом «бюджета»; </w:t>
      </w:r>
    </w:p>
    <w:p w14:paraId="BA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абзац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5 пункта 3</w:t>
      </w:r>
      <w:r>
        <w:rPr>
          <w:color w:val="000000"/>
          <w:sz w:val="28"/>
        </w:rPr>
        <w:t xml:space="preserve"> после слов «результатов мониторинга» </w:t>
      </w:r>
      <w:r>
        <w:rPr>
          <w:color w:val="000000"/>
          <w:sz w:val="28"/>
        </w:rPr>
        <w:t>дополнить словом «</w:t>
      </w:r>
      <w:r>
        <w:rPr>
          <w:color w:val="000000"/>
          <w:sz w:val="28"/>
        </w:rPr>
        <w:t>качества»</w:t>
      </w:r>
      <w:r>
        <w:rPr>
          <w:color w:val="000000"/>
          <w:sz w:val="28"/>
        </w:rPr>
        <w:t>.</w:t>
      </w:r>
    </w:p>
    <w:p w14:paraId="BB000000">
      <w:pPr>
        <w:widowControl w:val="0"/>
        <w:spacing w:before="0"/>
        <w:ind w:firstLine="709" w:left="0"/>
        <w:rPr>
          <w:color w:val="000000"/>
          <w:sz w:val="28"/>
        </w:rPr>
      </w:pPr>
    </w:p>
    <w:p w14:paraId="BC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>. В Приложении 3 к муниципальной программе Андроповского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ципального округа Ставропольского края «Управление финансами»</w:t>
      </w:r>
      <w:r>
        <w:rPr>
          <w:color w:val="000000"/>
          <w:sz w:val="28"/>
        </w:rPr>
        <w:t>:</w:t>
      </w:r>
    </w:p>
    <w:p w14:paraId="BD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 xml:space="preserve">а) </w:t>
      </w:r>
      <w:r>
        <w:rPr>
          <w:color w:val="000000"/>
          <w:sz w:val="28"/>
        </w:rPr>
        <w:t xml:space="preserve">наименование подпрограммы изложить в </w:t>
      </w:r>
      <w:r>
        <w:rPr>
          <w:color w:val="000000"/>
          <w:sz w:val="28"/>
        </w:rPr>
        <w:t xml:space="preserve">следующей </w:t>
      </w:r>
      <w:r>
        <w:rPr>
          <w:color w:val="000000"/>
          <w:sz w:val="28"/>
        </w:rPr>
        <w:t>редакции:</w:t>
      </w:r>
    </w:p>
    <w:p w14:paraId="BE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«ПОДПРОГРАММА 3 «Обеспечение реализации программы и общ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программные мероприятия» муниципальной программы Андроповского м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>ниципального округа Ставр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польского края «Управление финансами»».».</w:t>
      </w:r>
    </w:p>
    <w:p w14:paraId="BF000000">
      <w:pPr>
        <w:spacing w:before="0"/>
        <w:ind w:firstLine="709" w:left="0"/>
        <w:rPr>
          <w:color w:val="000000"/>
          <w:sz w:val="28"/>
        </w:rPr>
      </w:pPr>
    </w:p>
    <w:p w14:paraId="C0000000">
      <w:pPr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5</w:t>
      </w:r>
      <w:r>
        <w:rPr>
          <w:color w:val="000000"/>
          <w:sz w:val="28"/>
        </w:rPr>
        <w:t>. Приложение 4 к Программе «Сведения об индикаторах достижения целей муниципальной программы Андроповского муниципального округа Ставропольского края «Управление финансами» и показателях решения з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дач подпрограмм Программы и их значениях» изложить в редакции согла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>но приложению 1 к настоящему постановлению.</w:t>
      </w:r>
    </w:p>
    <w:p w14:paraId="C1000000">
      <w:pPr>
        <w:widowControl w:val="0"/>
        <w:spacing w:before="0"/>
        <w:ind w:firstLine="709" w:left="0"/>
        <w:rPr>
          <w:color w:val="000000"/>
          <w:sz w:val="28"/>
        </w:rPr>
      </w:pPr>
    </w:p>
    <w:p w14:paraId="C2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6</w:t>
      </w:r>
      <w:r>
        <w:rPr>
          <w:color w:val="000000"/>
          <w:sz w:val="28"/>
        </w:rPr>
        <w:t>. В приложение 5 к Программе изложить в новой редакции:</w:t>
      </w:r>
    </w:p>
    <w:p w14:paraId="C3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а) таблицу 2 «ПЕРЕЧЕНЬ основных мероприятий подпрограмм мун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ципальной программы Андроповского муниципального округа Ставропол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края «Управление финансами» согласно приложению 2 к настоящему постано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>лению;</w:t>
      </w:r>
    </w:p>
    <w:p w14:paraId="C4000000">
      <w:pPr>
        <w:widowControl w:val="0"/>
        <w:spacing w:before="0"/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б) таблицу 3 «</w:t>
      </w:r>
      <w:r>
        <w:rPr>
          <w:color w:val="000000"/>
          <w:sz w:val="28"/>
        </w:rPr>
        <w:t xml:space="preserve">ОБЪЕМЫ И ИСТОЧНИКИ финансового обеспечения </w:t>
      </w:r>
      <w:r>
        <w:rPr>
          <w:color w:val="000000"/>
          <w:sz w:val="28"/>
        </w:rPr>
        <w:t>муниципальной программы Андроповского муниципального округа Ставр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польского края «Управление финансами» согласно приложению 3 к насто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>щему постановл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нию.</w:t>
      </w:r>
    </w:p>
    <w:p w14:paraId="C5000000">
      <w:pPr>
        <w:widowControl w:val="0"/>
        <w:spacing w:before="0"/>
        <w:ind w:firstLine="709" w:left="0"/>
        <w:rPr>
          <w:color w:val="000000"/>
          <w:sz w:val="28"/>
        </w:rPr>
      </w:pPr>
    </w:p>
    <w:p w14:paraId="C6000000">
      <w:pPr>
        <w:widowControl w:val="0"/>
        <w:spacing w:before="0"/>
        <w:ind w:firstLine="709" w:left="0"/>
        <w:rPr>
          <w:color w:val="000000"/>
          <w:sz w:val="28"/>
        </w:rPr>
      </w:pPr>
    </w:p>
    <w:p w14:paraId="C7000000">
      <w:pPr>
        <w:widowControl w:val="0"/>
        <w:spacing w:before="0"/>
        <w:ind w:firstLine="709" w:left="0"/>
        <w:rPr>
          <w:color w:val="000000"/>
          <w:sz w:val="28"/>
        </w:rPr>
      </w:pPr>
    </w:p>
    <w:p w14:paraId="C8000000">
      <w:pPr>
        <w:sectPr>
          <w:headerReference r:id="rId1" w:type="default"/>
          <w:headerReference r:id="rId5" w:type="even"/>
          <w:footerReference r:id="rId6" w:type="even"/>
          <w:pgSz w:h="16838" w:orient="portrait" w:w="11906"/>
          <w:pgMar w:bottom="1134" w:footer="709" w:gutter="0" w:header="709" w:left="1985" w:right="567" w:top="1134"/>
          <w:titlePg/>
        </w:sectPr>
      </w:pPr>
    </w:p>
    <w:p w14:paraId="C9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  <w:r>
        <w:rPr>
          <w:color w:val="000000"/>
          <w:sz w:val="28"/>
        </w:rPr>
        <w:t>Приложение 1</w:t>
      </w:r>
    </w:p>
    <w:p w14:paraId="CA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</w:p>
    <w:p w14:paraId="CB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  <w:r>
        <w:rPr>
          <w:color w:val="000000"/>
          <w:sz w:val="28"/>
        </w:rPr>
        <w:t>к постановлению администрации</w:t>
      </w:r>
    </w:p>
    <w:p w14:paraId="CC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  <w:r>
        <w:rPr>
          <w:color w:val="000000"/>
          <w:sz w:val="28"/>
        </w:rPr>
        <w:t>Андроповского муниципального округа</w:t>
      </w:r>
    </w:p>
    <w:p w14:paraId="CD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  <w:r>
        <w:rPr>
          <w:color w:val="000000"/>
          <w:sz w:val="28"/>
        </w:rPr>
        <w:t>Ставропольского края</w:t>
      </w:r>
    </w:p>
    <w:p w14:paraId="CE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  <w:r>
        <w:rPr>
          <w:color w:val="000000"/>
          <w:sz w:val="28"/>
        </w:rPr>
        <w:t>2025 г. №</w:t>
      </w:r>
    </w:p>
    <w:p w14:paraId="CF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</w:p>
    <w:p w14:paraId="D0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  <w:r>
        <w:rPr>
          <w:color w:val="000000"/>
          <w:sz w:val="28"/>
        </w:rPr>
        <w:t>«Приложение 4</w:t>
      </w:r>
    </w:p>
    <w:p w14:paraId="D1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</w:p>
    <w:p w14:paraId="D2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  <w:r>
        <w:rPr>
          <w:color w:val="000000"/>
          <w:sz w:val="28"/>
        </w:rPr>
        <w:t>к муниципальной программе</w:t>
      </w:r>
    </w:p>
    <w:p w14:paraId="D3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  <w:r>
        <w:rPr>
          <w:color w:val="000000"/>
          <w:sz w:val="28"/>
        </w:rPr>
        <w:t>Андроповского муниципального округа</w:t>
      </w:r>
    </w:p>
    <w:p w14:paraId="D4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  <w:r>
        <w:rPr>
          <w:color w:val="000000"/>
          <w:sz w:val="28"/>
        </w:rPr>
        <w:t>Ставропольского края</w:t>
      </w:r>
    </w:p>
    <w:p w14:paraId="D5000000">
      <w:pPr>
        <w:widowControl w:val="0"/>
        <w:spacing w:before="0" w:line="240" w:lineRule="exact"/>
        <w:ind w:firstLine="0" w:left="9912"/>
        <w:jc w:val="center"/>
        <w:rPr>
          <w:color w:val="000000"/>
          <w:sz w:val="28"/>
        </w:rPr>
      </w:pPr>
      <w:r>
        <w:rPr>
          <w:color w:val="000000"/>
          <w:sz w:val="28"/>
        </w:rPr>
        <w:t>«Управл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>ние финансами»</w:t>
      </w:r>
    </w:p>
    <w:p w14:paraId="D6000000">
      <w:pPr>
        <w:widowControl w:val="0"/>
        <w:spacing w:before="0" w:line="240" w:lineRule="exact"/>
        <w:ind w:firstLine="0" w:left="3540"/>
        <w:jc w:val="center"/>
        <w:rPr>
          <w:color w:val="000000"/>
          <w:sz w:val="28"/>
        </w:rPr>
      </w:pPr>
    </w:p>
    <w:p w14:paraId="D7000000">
      <w:pPr>
        <w:widowControl w:val="0"/>
        <w:spacing w:before="0" w:line="240" w:lineRule="exact"/>
        <w:ind w:firstLine="0" w:left="3540"/>
        <w:jc w:val="right"/>
        <w:rPr>
          <w:color w:val="000000"/>
          <w:sz w:val="28"/>
        </w:rPr>
      </w:pPr>
      <w:r>
        <w:rPr>
          <w:color w:val="000000"/>
          <w:sz w:val="28"/>
        </w:rPr>
        <w:t>Таблица 1</w:t>
      </w:r>
    </w:p>
    <w:p w14:paraId="D8000000">
      <w:pPr>
        <w:widowControl w:val="0"/>
        <w:spacing w:before="0" w:line="240" w:lineRule="exact"/>
        <w:ind w:firstLine="0" w:left="3540"/>
        <w:jc w:val="center"/>
        <w:rPr>
          <w:color w:val="000000"/>
          <w:sz w:val="28"/>
        </w:rPr>
      </w:pPr>
    </w:p>
    <w:p w14:paraId="D9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DA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СВЕДЕНИЯ</w:t>
      </w:r>
    </w:p>
    <w:p w14:paraId="DB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DC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</w:t>
      </w:r>
      <w:r>
        <w:rPr>
          <w:color w:val="000000"/>
          <w:sz w:val="28"/>
        </w:rPr>
        <w:t>б</w:t>
      </w:r>
      <w:r>
        <w:rPr>
          <w:color w:val="000000"/>
          <w:sz w:val="28"/>
        </w:rPr>
        <w:t xml:space="preserve"> индикаторах </w:t>
      </w:r>
      <w:r>
        <w:rPr>
          <w:color w:val="000000"/>
          <w:sz w:val="28"/>
        </w:rPr>
        <w:t xml:space="preserve">достижения целей </w:t>
      </w:r>
      <w:r>
        <w:rPr>
          <w:color w:val="000000"/>
          <w:sz w:val="28"/>
        </w:rPr>
        <w:t xml:space="preserve">муниципальной программы </w:t>
      </w:r>
      <w:r>
        <w:rPr>
          <w:color w:val="000000"/>
          <w:sz w:val="28"/>
        </w:rPr>
        <w:t>Андроповск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го 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</w:t>
      </w:r>
    </w:p>
    <w:p w14:paraId="DD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Ставропольского края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Управление финансами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(далее – Программа) и пок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зателях решения задач</w:t>
      </w:r>
      <w:r>
        <w:rPr>
          <w:color w:val="000000"/>
          <w:sz w:val="28"/>
        </w:rPr>
        <w:t xml:space="preserve"> подпрограмм </w:t>
      </w:r>
    </w:p>
    <w:p w14:paraId="DE00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граммы и их значениях</w:t>
      </w:r>
    </w:p>
    <w:p w14:paraId="DF000000">
      <w:pPr>
        <w:pStyle w:val="Style_7"/>
        <w:rPr>
          <w:rFonts w:ascii="Times New Roman" w:hAnsi="Times New Roman"/>
          <w:color w:val="000000"/>
          <w:sz w:val="28"/>
        </w:rPr>
      </w:pPr>
    </w:p>
    <w:tbl>
      <w:tblPr>
        <w:tblStyle w:val="Style_6"/>
        <w:tblW w:type="auto" w:w="0"/>
        <w:tblInd w:type="dxa" w:w="93"/>
        <w:tblLayout w:type="fixed"/>
      </w:tblPr>
      <w:tblGrid>
        <w:gridCol w:w="656"/>
        <w:gridCol w:w="5313"/>
        <w:gridCol w:w="1276"/>
        <w:gridCol w:w="956"/>
        <w:gridCol w:w="956"/>
        <w:gridCol w:w="956"/>
        <w:gridCol w:w="956"/>
        <w:gridCol w:w="956"/>
        <w:gridCol w:w="1031"/>
        <w:gridCol w:w="992"/>
        <w:gridCol w:w="992"/>
      </w:tblGrid>
      <w:tr>
        <w:trPr>
          <w:trHeight w:hRule="atLeast" w:val="375"/>
        </w:trPr>
        <w:tc>
          <w:tcPr>
            <w:tcW w:type="dxa" w:w="6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53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2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Единица измер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ния</w:t>
            </w:r>
          </w:p>
        </w:tc>
        <w:tc>
          <w:tcPr>
            <w:tcW w:type="dxa" w:w="7795"/>
            <w:gridSpan w:val="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Значение индикатора достижения цели Программы и показ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теля решения задачи подпрограммы Программы</w:t>
            </w:r>
          </w:p>
        </w:tc>
      </w:tr>
      <w:tr>
        <w:trPr>
          <w:trHeight w:hRule="atLeast" w:val="750"/>
        </w:trPr>
        <w:tc>
          <w:tcPr>
            <w:tcW w:type="dxa" w:w="6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53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23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6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5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031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9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99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widowControl w:val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</w:tr>
    </w:tbl>
    <w:p w14:paraId="EC000000">
      <w:pPr>
        <w:widowControl w:val="0"/>
        <w:spacing w:before="0" w:line="40" w:lineRule="exact"/>
        <w:ind/>
        <w:rPr>
          <w:color w:val="000000"/>
          <w:sz w:val="2"/>
        </w:rPr>
      </w:pPr>
    </w:p>
    <w:tbl>
      <w:tblPr>
        <w:tblStyle w:val="Style_6"/>
        <w:tblW w:type="auto" w:w="0"/>
        <w:tblInd w:type="dxa" w:w="93"/>
        <w:tblLayout w:type="fixed"/>
      </w:tblPr>
      <w:tblGrid>
        <w:gridCol w:w="653"/>
        <w:gridCol w:w="5314"/>
        <w:gridCol w:w="1278"/>
        <w:gridCol w:w="958"/>
        <w:gridCol w:w="958"/>
        <w:gridCol w:w="958"/>
        <w:gridCol w:w="949"/>
        <w:gridCol w:w="962"/>
        <w:gridCol w:w="1026"/>
        <w:gridCol w:w="992"/>
        <w:gridCol w:w="992"/>
      </w:tblGrid>
      <w:tr>
        <w:trPr>
          <w:trHeight w:hRule="atLeast" w:val="60"/>
          <w:tblHeader/>
        </w:trP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5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E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9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9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</w:tr>
      <w:tr>
        <w:trPr>
          <w:trHeight w:hRule="atLeast" w:val="317"/>
        </w:trPr>
        <w:tc>
          <w:tcPr>
            <w:tcW w:type="dxa" w:w="15040"/>
            <w:gridSpan w:val="11"/>
            <w:tcBorders>
              <w:top w:color="000000" w:sz="4" w:val="single"/>
            </w:tcBorders>
            <w:shd w:fill="auto" w:val="clear"/>
            <w:vAlign w:val="center"/>
          </w:tcPr>
          <w:p w14:paraId="F8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Программа «Управление финансами»</w:t>
            </w:r>
          </w:p>
        </w:tc>
      </w:tr>
      <w:tr>
        <w:trPr>
          <w:trHeight w:hRule="atLeast" w:val="317"/>
        </w:trPr>
        <w:tc>
          <w:tcPr>
            <w:tcW w:type="dxa" w:w="15040"/>
            <w:gridSpan w:val="11"/>
            <w:shd w:fill="auto" w:val="clear"/>
            <w:vAlign w:val="center"/>
          </w:tcPr>
          <w:p w14:paraId="F9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I. Цель «</w:t>
            </w:r>
            <w:r>
              <w:rPr>
                <w:color w:val="000000"/>
                <w:sz w:val="28"/>
              </w:rPr>
              <w:t>Обеспечение долгосрочной сбалансированности и устойчивости бюджетной системы Андроповского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Ставропольского края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rPr>
          <w:trHeight w:hRule="atLeast" w:val="635"/>
        </w:trPr>
        <w:tc>
          <w:tcPr>
            <w:tcW w:type="dxa" w:w="653"/>
            <w:shd w:fill="auto" w:val="clear"/>
          </w:tcPr>
          <w:p w14:paraId="FA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5314"/>
            <w:shd w:fill="auto" w:val="clear"/>
            <w:vAlign w:val="center"/>
          </w:tcPr>
          <w:p w14:paraId="FB00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Исполнение расходных обязательств 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дроповского муниципального округа Ставропольского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FC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FD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98,04</w:t>
            </w:r>
          </w:p>
        </w:tc>
        <w:tc>
          <w:tcPr>
            <w:tcW w:type="dxa" w:w="958"/>
            <w:shd w:fill="auto" w:val="clear"/>
            <w:vAlign w:val="center"/>
          </w:tcPr>
          <w:p w14:paraId="FE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&gt;95</w:t>
            </w:r>
          </w:p>
        </w:tc>
        <w:tc>
          <w:tcPr>
            <w:tcW w:type="dxa" w:w="958"/>
            <w:shd w:fill="auto" w:val="clear"/>
            <w:vAlign w:val="center"/>
          </w:tcPr>
          <w:p w14:paraId="FF00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&gt;95</w:t>
            </w:r>
          </w:p>
        </w:tc>
        <w:tc>
          <w:tcPr>
            <w:tcW w:type="dxa" w:w="949"/>
            <w:shd w:fill="auto" w:val="clear"/>
            <w:vAlign w:val="center"/>
          </w:tcPr>
          <w:p w14:paraId="00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&gt;95</w:t>
            </w:r>
          </w:p>
        </w:tc>
        <w:tc>
          <w:tcPr>
            <w:tcW w:type="dxa" w:w="962"/>
            <w:shd w:fill="auto" w:val="clear"/>
            <w:vAlign w:val="center"/>
          </w:tcPr>
          <w:p w14:paraId="01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&gt;95</w:t>
            </w:r>
          </w:p>
        </w:tc>
        <w:tc>
          <w:tcPr>
            <w:tcW w:type="dxa" w:w="1026"/>
            <w:shd w:fill="auto" w:val="clear"/>
            <w:vAlign w:val="center"/>
          </w:tcPr>
          <w:p w14:paraId="02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&gt;95</w:t>
            </w:r>
          </w:p>
        </w:tc>
        <w:tc>
          <w:tcPr>
            <w:tcW w:type="dxa" w:w="992"/>
            <w:shd w:fill="auto" w:val="clear"/>
            <w:vAlign w:val="center"/>
          </w:tcPr>
          <w:p w14:paraId="03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&gt;95</w:t>
            </w:r>
          </w:p>
        </w:tc>
        <w:tc>
          <w:tcPr>
            <w:tcW w:type="dxa" w:w="992"/>
            <w:shd w:fill="auto" w:val="clear"/>
            <w:vAlign w:val="center"/>
          </w:tcPr>
          <w:p w14:paraId="04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&gt;95</w:t>
            </w:r>
          </w:p>
        </w:tc>
      </w:tr>
      <w:tr>
        <w:trPr>
          <w:trHeight w:hRule="atLeast" w:val="60"/>
        </w:trPr>
        <w:tc>
          <w:tcPr>
            <w:tcW w:type="dxa" w:w="653"/>
            <w:shd w:fill="auto" w:val="clear"/>
          </w:tcPr>
          <w:p w14:paraId="05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5314"/>
            <w:shd w:fill="auto" w:val="clear"/>
            <w:vAlign w:val="center"/>
          </w:tcPr>
          <w:p w14:paraId="06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Муниципальный долг по отношению к утвержденному общему годовому объ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му доходов бюджета Андроповского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округа Ставропольского края</w:t>
            </w:r>
            <w:r>
              <w:rPr>
                <w:strike w:val="1"/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без учета утвержденного объема безво</w:t>
            </w:r>
            <w:r>
              <w:rPr>
                <w:color w:val="000000"/>
                <w:sz w:val="28"/>
              </w:rPr>
              <w:t>з</w:t>
            </w:r>
            <w:r>
              <w:rPr>
                <w:color w:val="000000"/>
                <w:sz w:val="28"/>
              </w:rPr>
              <w:t>мездных поступлений и (или) поступл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ний налоговых доходов по дополнител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ным нормативам отчислений</w:t>
            </w:r>
          </w:p>
        </w:tc>
        <w:tc>
          <w:tcPr>
            <w:tcW w:type="dxa" w:w="1278"/>
            <w:shd w:fill="auto" w:val="clear"/>
            <w:vAlign w:val="center"/>
          </w:tcPr>
          <w:p w14:paraId="07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0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58"/>
            <w:shd w:fill="auto" w:val="clear"/>
            <w:vAlign w:val="center"/>
          </w:tcPr>
          <w:p w14:paraId="09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&lt;5</w:t>
            </w:r>
          </w:p>
        </w:tc>
        <w:tc>
          <w:tcPr>
            <w:tcW w:type="dxa" w:w="958"/>
            <w:shd w:fill="auto" w:val="clear"/>
            <w:vAlign w:val="center"/>
          </w:tcPr>
          <w:p w14:paraId="0A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&lt;5</w:t>
            </w:r>
          </w:p>
        </w:tc>
        <w:tc>
          <w:tcPr>
            <w:tcW w:type="dxa" w:w="949"/>
            <w:shd w:fill="auto" w:val="clear"/>
            <w:vAlign w:val="center"/>
          </w:tcPr>
          <w:p w14:paraId="0B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&lt;5</w:t>
            </w:r>
          </w:p>
        </w:tc>
        <w:tc>
          <w:tcPr>
            <w:tcW w:type="dxa" w:w="962"/>
            <w:shd w:fill="auto" w:val="clear"/>
            <w:vAlign w:val="center"/>
          </w:tcPr>
          <w:p w14:paraId="0C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&lt;5</w:t>
            </w:r>
          </w:p>
        </w:tc>
        <w:tc>
          <w:tcPr>
            <w:tcW w:type="dxa" w:w="1026"/>
            <w:shd w:fill="auto" w:val="clear"/>
            <w:vAlign w:val="center"/>
          </w:tcPr>
          <w:p w14:paraId="0D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&lt;5</w:t>
            </w:r>
          </w:p>
        </w:tc>
        <w:tc>
          <w:tcPr>
            <w:tcW w:type="dxa" w:w="992"/>
            <w:shd w:fill="auto" w:val="clear"/>
            <w:vAlign w:val="center"/>
          </w:tcPr>
          <w:p w14:paraId="0E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&lt;5</w:t>
            </w:r>
          </w:p>
        </w:tc>
        <w:tc>
          <w:tcPr>
            <w:tcW w:type="dxa" w:w="992"/>
            <w:shd w:fill="auto" w:val="clear"/>
            <w:vAlign w:val="center"/>
          </w:tcPr>
          <w:p w14:paraId="0F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&lt;5</w:t>
            </w:r>
          </w:p>
        </w:tc>
      </w:tr>
      <w:tr>
        <w:trPr>
          <w:trHeight w:hRule="atLeast" w:val="60"/>
        </w:trPr>
        <w:tc>
          <w:tcPr>
            <w:tcW w:type="dxa" w:w="15040"/>
            <w:gridSpan w:val="11"/>
            <w:shd w:fill="auto" w:val="clear"/>
            <w:vAlign w:val="center"/>
          </w:tcPr>
          <w:p w14:paraId="10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Подпрограмма </w:t>
            </w:r>
            <w:r>
              <w:rPr>
                <w:color w:val="000000"/>
                <w:sz w:val="28"/>
              </w:rPr>
              <w:t xml:space="preserve">1 </w:t>
            </w:r>
            <w:r>
              <w:rPr>
                <w:color w:val="000000"/>
                <w:sz w:val="28"/>
              </w:rPr>
              <w:t>«Повышение устойчивости бюджетной системы округа»</w:t>
            </w:r>
          </w:p>
        </w:tc>
      </w:tr>
      <w:tr>
        <w:trPr>
          <w:trHeight w:hRule="atLeast" w:val="60"/>
        </w:trPr>
        <w:tc>
          <w:tcPr>
            <w:tcW w:type="dxa" w:w="15040"/>
            <w:gridSpan w:val="11"/>
            <w:shd w:fill="auto" w:val="clear"/>
            <w:vAlign w:val="center"/>
          </w:tcPr>
          <w:p w14:paraId="11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«Обеспечение роста налогового потенциала Андроповского муниципального округа Ставропольского края»</w:t>
            </w:r>
          </w:p>
        </w:tc>
      </w:tr>
      <w:tr>
        <w:trPr>
          <w:trHeight w:hRule="atLeast" w:val="952"/>
        </w:trPr>
        <w:tc>
          <w:tcPr>
            <w:tcW w:type="dxa" w:w="653"/>
            <w:shd w:fill="auto" w:val="clear"/>
          </w:tcPr>
          <w:p w14:paraId="12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5314"/>
            <w:shd w:fill="auto" w:val="clear"/>
            <w:vAlign w:val="center"/>
          </w:tcPr>
          <w:p w14:paraId="13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Объём поступивших налоговых и ненал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говых доходов бюджета Андроповского муниципального округа Ставропол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14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млн. руб.</w:t>
            </w:r>
          </w:p>
        </w:tc>
        <w:tc>
          <w:tcPr>
            <w:tcW w:type="dxa" w:w="958"/>
            <w:shd w:fill="auto" w:val="clear"/>
            <w:vAlign w:val="center"/>
          </w:tcPr>
          <w:p w14:paraId="15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253,2</w:t>
            </w:r>
          </w:p>
        </w:tc>
        <w:tc>
          <w:tcPr>
            <w:tcW w:type="dxa" w:w="958"/>
            <w:shd w:fill="auto" w:val="clear"/>
            <w:vAlign w:val="center"/>
          </w:tcPr>
          <w:p w14:paraId="16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70,8</w:t>
            </w:r>
          </w:p>
        </w:tc>
        <w:tc>
          <w:tcPr>
            <w:tcW w:type="dxa" w:w="958"/>
            <w:shd w:fill="auto" w:val="clear"/>
            <w:vAlign w:val="center"/>
          </w:tcPr>
          <w:p w14:paraId="17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949"/>
            <w:shd w:fill="auto" w:val="clear"/>
            <w:vAlign w:val="center"/>
          </w:tcPr>
          <w:p w14:paraId="1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88,2</w:t>
            </w:r>
          </w:p>
        </w:tc>
        <w:tc>
          <w:tcPr>
            <w:tcW w:type="dxa" w:w="962"/>
            <w:shd w:fill="auto" w:val="clear"/>
            <w:vAlign w:val="center"/>
          </w:tcPr>
          <w:p w14:paraId="19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301,4</w:t>
            </w:r>
          </w:p>
        </w:tc>
        <w:tc>
          <w:tcPr>
            <w:tcW w:type="dxa" w:w="1026"/>
            <w:shd w:fill="auto" w:val="clear"/>
            <w:vAlign w:val="center"/>
          </w:tcPr>
          <w:p w14:paraId="1A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309,1</w:t>
            </w:r>
          </w:p>
        </w:tc>
        <w:tc>
          <w:tcPr>
            <w:tcW w:type="dxa" w:w="992"/>
            <w:shd w:fill="auto" w:val="clear"/>
            <w:vAlign w:val="center"/>
          </w:tcPr>
          <w:p w14:paraId="1B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316,9</w:t>
            </w:r>
          </w:p>
        </w:tc>
        <w:tc>
          <w:tcPr>
            <w:tcW w:type="dxa" w:w="992"/>
            <w:shd w:fill="auto" w:val="clear"/>
            <w:vAlign w:val="center"/>
          </w:tcPr>
          <w:p w14:paraId="1C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316,9</w:t>
            </w:r>
          </w:p>
        </w:tc>
      </w:tr>
      <w:tr>
        <w:trPr>
          <w:trHeight w:hRule="atLeast" w:val="978"/>
        </w:trPr>
        <w:tc>
          <w:tcPr>
            <w:tcW w:type="dxa" w:w="15040"/>
            <w:gridSpan w:val="11"/>
            <w:shd w:fill="auto" w:val="clear"/>
            <w:vAlign w:val="center"/>
          </w:tcPr>
          <w:p w14:paraId="1D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«Совершенствование бюджетной политики Андроповского муниципального округа Ставропольского края и пов</w:t>
            </w:r>
            <w:r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>шение эффективности использования средств бюджета Андроповского муниципального округа Ставропольского края»</w:t>
            </w:r>
          </w:p>
        </w:tc>
      </w:tr>
      <w:tr>
        <w:trPr>
          <w:trHeight w:hRule="atLeast" w:val="1270"/>
        </w:trPr>
        <w:tc>
          <w:tcPr>
            <w:tcW w:type="dxa" w:w="653"/>
            <w:shd w:fill="auto" w:val="clear"/>
          </w:tcPr>
          <w:p w14:paraId="1E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5314"/>
            <w:shd w:fill="auto" w:val="clear"/>
            <w:vAlign w:val="center"/>
          </w:tcPr>
          <w:p w14:paraId="1F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Удельный вес расходов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края, формируемых в рамках муниципальных программ, в общем об</w:t>
            </w:r>
            <w:r>
              <w:rPr>
                <w:color w:val="000000"/>
                <w:sz w:val="28"/>
              </w:rPr>
              <w:t>ъ</w:t>
            </w:r>
            <w:r>
              <w:rPr>
                <w:color w:val="000000"/>
                <w:sz w:val="28"/>
              </w:rPr>
              <w:t>еме расходов бюджета Андроповского муниципального округа Ставропол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20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21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99,05</w:t>
            </w:r>
          </w:p>
        </w:tc>
        <w:tc>
          <w:tcPr>
            <w:tcW w:type="dxa" w:w="958"/>
            <w:shd w:fill="auto" w:val="clear"/>
            <w:vAlign w:val="center"/>
          </w:tcPr>
          <w:p w14:paraId="22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&gt;98</w:t>
            </w:r>
          </w:p>
        </w:tc>
        <w:tc>
          <w:tcPr>
            <w:tcW w:type="dxa" w:w="958"/>
            <w:shd w:fill="auto" w:val="clear"/>
            <w:vAlign w:val="center"/>
          </w:tcPr>
          <w:p w14:paraId="23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&gt;98</w:t>
            </w:r>
          </w:p>
        </w:tc>
        <w:tc>
          <w:tcPr>
            <w:tcW w:type="dxa" w:w="949"/>
            <w:shd w:fill="auto" w:val="clear"/>
            <w:vAlign w:val="center"/>
          </w:tcPr>
          <w:p w14:paraId="24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&gt;98</w:t>
            </w:r>
          </w:p>
        </w:tc>
        <w:tc>
          <w:tcPr>
            <w:tcW w:type="dxa" w:w="962"/>
            <w:shd w:fill="auto" w:val="clear"/>
            <w:vAlign w:val="center"/>
          </w:tcPr>
          <w:p w14:paraId="25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&gt;98</w:t>
            </w:r>
          </w:p>
        </w:tc>
        <w:tc>
          <w:tcPr>
            <w:tcW w:type="dxa" w:w="1026"/>
            <w:shd w:fill="auto" w:val="clear"/>
            <w:vAlign w:val="center"/>
          </w:tcPr>
          <w:p w14:paraId="26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&gt;98</w:t>
            </w:r>
          </w:p>
        </w:tc>
        <w:tc>
          <w:tcPr>
            <w:tcW w:type="dxa" w:w="992"/>
            <w:shd w:fill="auto" w:val="clear"/>
            <w:vAlign w:val="center"/>
          </w:tcPr>
          <w:p w14:paraId="27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&gt;98</w:t>
            </w:r>
          </w:p>
        </w:tc>
        <w:tc>
          <w:tcPr>
            <w:tcW w:type="dxa" w:w="992"/>
            <w:shd w:fill="auto" w:val="clear"/>
            <w:vAlign w:val="center"/>
          </w:tcPr>
          <w:p w14:paraId="2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&gt;98</w:t>
            </w:r>
          </w:p>
        </w:tc>
      </w:tr>
      <w:tr>
        <w:trPr>
          <w:trHeight w:hRule="atLeast" w:val="66"/>
        </w:trPr>
        <w:tc>
          <w:tcPr>
            <w:tcW w:type="dxa" w:w="653"/>
            <w:shd w:fill="auto" w:val="clear"/>
          </w:tcPr>
          <w:p w14:paraId="29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5314"/>
            <w:shd w:fill="auto" w:val="clear"/>
            <w:vAlign w:val="center"/>
          </w:tcPr>
          <w:p w14:paraId="2A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Отношение просроченной кредиторской задолженности, сложившейся по расх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дам бюджета Андроповского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Ставропольского края к общему объему расходов бюджета 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дроповского муниципального округа Ставропольского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2B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2C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58"/>
            <w:shd w:fill="auto" w:val="clear"/>
            <w:vAlign w:val="center"/>
          </w:tcPr>
          <w:p w14:paraId="2D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&lt;0,05</w:t>
            </w:r>
          </w:p>
        </w:tc>
        <w:tc>
          <w:tcPr>
            <w:tcW w:type="dxa" w:w="958"/>
            <w:shd w:fill="auto" w:val="clear"/>
            <w:vAlign w:val="center"/>
          </w:tcPr>
          <w:p w14:paraId="2E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&lt;0,05</w:t>
            </w:r>
          </w:p>
        </w:tc>
        <w:tc>
          <w:tcPr>
            <w:tcW w:type="dxa" w:w="949"/>
            <w:shd w:fill="auto" w:val="clear"/>
            <w:vAlign w:val="center"/>
          </w:tcPr>
          <w:p w14:paraId="2F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&lt;0,05</w:t>
            </w:r>
          </w:p>
        </w:tc>
        <w:tc>
          <w:tcPr>
            <w:tcW w:type="dxa" w:w="962"/>
            <w:shd w:fill="auto" w:val="clear"/>
            <w:vAlign w:val="center"/>
          </w:tcPr>
          <w:p w14:paraId="30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&lt;0,05</w:t>
            </w:r>
          </w:p>
        </w:tc>
        <w:tc>
          <w:tcPr>
            <w:tcW w:type="dxa" w:w="1026"/>
            <w:shd w:fill="auto" w:val="clear"/>
            <w:vAlign w:val="center"/>
          </w:tcPr>
          <w:p w14:paraId="31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&lt;0,05</w:t>
            </w:r>
          </w:p>
        </w:tc>
        <w:tc>
          <w:tcPr>
            <w:tcW w:type="dxa" w:w="992"/>
            <w:shd w:fill="auto" w:val="clear"/>
            <w:vAlign w:val="center"/>
          </w:tcPr>
          <w:p w14:paraId="32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&lt;0,05</w:t>
            </w:r>
          </w:p>
        </w:tc>
        <w:tc>
          <w:tcPr>
            <w:tcW w:type="dxa" w:w="992"/>
            <w:shd w:fill="auto" w:val="clear"/>
            <w:vAlign w:val="center"/>
          </w:tcPr>
          <w:p w14:paraId="33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&lt;0,05</w:t>
            </w:r>
          </w:p>
        </w:tc>
      </w:tr>
      <w:tr>
        <w:trPr>
          <w:trHeight w:hRule="atLeast" w:val="60"/>
        </w:trPr>
        <w:tc>
          <w:tcPr>
            <w:tcW w:type="dxa" w:w="653"/>
            <w:shd w:fill="auto" w:val="clear"/>
          </w:tcPr>
          <w:p w14:paraId="34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5314"/>
            <w:shd w:fill="auto" w:val="clear"/>
            <w:vAlign w:val="center"/>
          </w:tcPr>
          <w:p w14:paraId="35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Равномерность расходов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 в течение финансового года (без учета субсидий, субвенций и иных межбюджетных трансфертов, им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ющих целевое назначение, п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ступивших из других бюджетов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жетной системы Российской Федерации)</w:t>
            </w:r>
          </w:p>
        </w:tc>
        <w:tc>
          <w:tcPr>
            <w:tcW w:type="dxa" w:w="1278"/>
            <w:shd w:fill="auto" w:val="clear"/>
            <w:vAlign w:val="center"/>
          </w:tcPr>
          <w:p w14:paraId="36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37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27,5</w:t>
            </w:r>
          </w:p>
        </w:tc>
        <w:tc>
          <w:tcPr>
            <w:tcW w:type="dxa" w:w="958"/>
            <w:shd w:fill="auto" w:val="clear"/>
            <w:vAlign w:val="center"/>
          </w:tcPr>
          <w:p w14:paraId="3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&lt;30</w:t>
            </w:r>
          </w:p>
        </w:tc>
        <w:tc>
          <w:tcPr>
            <w:tcW w:type="dxa" w:w="958"/>
            <w:shd w:fill="auto" w:val="clear"/>
            <w:vAlign w:val="center"/>
          </w:tcPr>
          <w:p w14:paraId="39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&lt;30</w:t>
            </w:r>
          </w:p>
        </w:tc>
        <w:tc>
          <w:tcPr>
            <w:tcW w:type="dxa" w:w="949"/>
            <w:shd w:fill="auto" w:val="clear"/>
            <w:vAlign w:val="center"/>
          </w:tcPr>
          <w:p w14:paraId="3A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&lt;30</w:t>
            </w:r>
          </w:p>
        </w:tc>
        <w:tc>
          <w:tcPr>
            <w:tcW w:type="dxa" w:w="962"/>
            <w:shd w:fill="auto" w:val="clear"/>
            <w:vAlign w:val="center"/>
          </w:tcPr>
          <w:p w14:paraId="3B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&lt;30</w:t>
            </w:r>
          </w:p>
        </w:tc>
        <w:tc>
          <w:tcPr>
            <w:tcW w:type="dxa" w:w="1026"/>
            <w:shd w:fill="auto" w:val="clear"/>
            <w:vAlign w:val="center"/>
          </w:tcPr>
          <w:p w14:paraId="3C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&lt;30</w:t>
            </w:r>
          </w:p>
        </w:tc>
        <w:tc>
          <w:tcPr>
            <w:tcW w:type="dxa" w:w="992"/>
            <w:shd w:fill="auto" w:val="clear"/>
            <w:vAlign w:val="center"/>
          </w:tcPr>
          <w:p w14:paraId="3D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&lt;30</w:t>
            </w:r>
          </w:p>
        </w:tc>
        <w:tc>
          <w:tcPr>
            <w:tcW w:type="dxa" w:w="992"/>
            <w:shd w:fill="auto" w:val="clear"/>
            <w:vAlign w:val="center"/>
          </w:tcPr>
          <w:p w14:paraId="3E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&lt;30</w:t>
            </w:r>
          </w:p>
        </w:tc>
      </w:tr>
      <w:tr>
        <w:trPr>
          <w:trHeight w:hRule="atLeast" w:val="952"/>
        </w:trPr>
        <w:tc>
          <w:tcPr>
            <w:tcW w:type="dxa" w:w="653"/>
            <w:shd w:fill="auto" w:val="clear"/>
          </w:tcPr>
          <w:p w14:paraId="3F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7.</w:t>
            </w:r>
          </w:p>
        </w:tc>
        <w:tc>
          <w:tcPr>
            <w:tcW w:type="dxa" w:w="5314"/>
            <w:shd w:fill="auto" w:val="clear"/>
            <w:vAlign w:val="center"/>
          </w:tcPr>
          <w:p w14:paraId="40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Просроченная задолженность по долг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вым обязательствам Андроповского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ниципального округа Ставропольского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41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тыс. рублей</w:t>
            </w:r>
          </w:p>
        </w:tc>
        <w:tc>
          <w:tcPr>
            <w:tcW w:type="dxa" w:w="958"/>
            <w:shd w:fill="auto" w:val="clear"/>
            <w:vAlign w:val="center"/>
          </w:tcPr>
          <w:p w14:paraId="42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58"/>
            <w:shd w:fill="auto" w:val="clear"/>
            <w:vAlign w:val="center"/>
          </w:tcPr>
          <w:p w14:paraId="43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58"/>
            <w:shd w:fill="auto" w:val="clear"/>
            <w:vAlign w:val="center"/>
          </w:tcPr>
          <w:p w14:paraId="44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49"/>
            <w:shd w:fill="auto" w:val="clear"/>
            <w:vAlign w:val="center"/>
          </w:tcPr>
          <w:p w14:paraId="45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62"/>
            <w:shd w:fill="auto" w:val="clear"/>
            <w:vAlign w:val="center"/>
          </w:tcPr>
          <w:p w14:paraId="46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1026"/>
            <w:shd w:fill="auto" w:val="clear"/>
            <w:vAlign w:val="center"/>
          </w:tcPr>
          <w:p w14:paraId="47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92"/>
            <w:shd w:fill="auto" w:val="clear"/>
            <w:vAlign w:val="center"/>
          </w:tcPr>
          <w:p w14:paraId="4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  <w:tc>
          <w:tcPr>
            <w:tcW w:type="dxa" w:w="992"/>
            <w:shd w:fill="auto" w:val="clear"/>
            <w:vAlign w:val="center"/>
          </w:tcPr>
          <w:p w14:paraId="49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</w:p>
        </w:tc>
      </w:tr>
      <w:tr>
        <w:trPr>
          <w:trHeight w:hRule="atLeast" w:val="952"/>
        </w:trPr>
        <w:tc>
          <w:tcPr>
            <w:tcW w:type="dxa" w:w="653"/>
            <w:shd w:fill="auto" w:val="clear"/>
          </w:tcPr>
          <w:p w14:paraId="4A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5314"/>
            <w:shd w:fill="auto" w:val="clear"/>
            <w:vAlign w:val="center"/>
          </w:tcPr>
          <w:p w14:paraId="4B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Охват централизованной формой вед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ния бюдже</w:t>
            </w:r>
            <w:r>
              <w:rPr>
                <w:color w:val="000000"/>
                <w:sz w:val="28"/>
              </w:rPr>
              <w:t>тного (бухгалтерского) учета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ниципальных учреждений Андропо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ского муниципального округа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4C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4D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4E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4F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49"/>
            <w:shd w:fill="auto" w:val="clear"/>
            <w:vAlign w:val="center"/>
          </w:tcPr>
          <w:p w14:paraId="50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62"/>
            <w:shd w:fill="auto" w:val="clear"/>
            <w:vAlign w:val="center"/>
          </w:tcPr>
          <w:p w14:paraId="51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1026"/>
            <w:shd w:fill="auto" w:val="clear"/>
            <w:vAlign w:val="center"/>
          </w:tcPr>
          <w:p w14:paraId="52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53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54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</w:tr>
      <w:tr>
        <w:trPr>
          <w:trHeight w:hRule="atLeast" w:val="60"/>
        </w:trPr>
        <w:tc>
          <w:tcPr>
            <w:tcW w:type="dxa" w:w="15040"/>
            <w:gridSpan w:val="11"/>
            <w:shd w:fill="auto" w:val="clear"/>
          </w:tcPr>
          <w:p w14:paraId="55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II. Цель «Повышение качества управления бюджетным процессом</w:t>
            </w:r>
            <w:r>
              <w:rPr>
                <w:color w:val="000000"/>
                <w:sz w:val="28"/>
              </w:rPr>
              <w:t xml:space="preserve"> в Андроповском муниципальном округе Ставропол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ского края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rPr>
          <w:trHeight w:hRule="atLeast" w:val="952"/>
        </w:trPr>
        <w:tc>
          <w:tcPr>
            <w:tcW w:type="dxa" w:w="653"/>
            <w:shd w:fill="auto" w:val="clear"/>
          </w:tcPr>
          <w:p w14:paraId="56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9.</w:t>
            </w:r>
          </w:p>
        </w:tc>
        <w:tc>
          <w:tcPr>
            <w:tcW w:type="dxa" w:w="5314"/>
            <w:shd w:fill="auto" w:val="clear"/>
            <w:vAlign w:val="center"/>
          </w:tcPr>
          <w:p w14:paraId="57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Рейтинг Андроповского муниципальн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 округа Ставропольского края по кач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ству управления бюджетным процессом</w:t>
            </w:r>
          </w:p>
        </w:tc>
        <w:tc>
          <w:tcPr>
            <w:tcW w:type="dxa" w:w="1278"/>
            <w:shd w:fill="auto" w:val="clear"/>
            <w:vAlign w:val="center"/>
          </w:tcPr>
          <w:p w14:paraId="5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балл</w:t>
            </w:r>
          </w:p>
        </w:tc>
        <w:tc>
          <w:tcPr>
            <w:tcW w:type="dxa" w:w="958"/>
            <w:shd w:fill="auto" w:val="clear"/>
            <w:vAlign w:val="center"/>
          </w:tcPr>
          <w:p w14:paraId="59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</w:t>
            </w:r>
          </w:p>
        </w:tc>
        <w:tc>
          <w:tcPr>
            <w:tcW w:type="dxa" w:w="958"/>
            <w:shd w:fill="auto" w:val="clear"/>
            <w:vAlign w:val="center"/>
          </w:tcPr>
          <w:p w14:paraId="5A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&gt;76</w:t>
            </w:r>
          </w:p>
        </w:tc>
        <w:tc>
          <w:tcPr>
            <w:tcW w:type="dxa" w:w="958"/>
            <w:shd w:fill="auto" w:val="clear"/>
            <w:vAlign w:val="center"/>
          </w:tcPr>
          <w:p w14:paraId="5B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&gt;76</w:t>
            </w:r>
          </w:p>
        </w:tc>
        <w:tc>
          <w:tcPr>
            <w:tcW w:type="dxa" w:w="949"/>
            <w:shd w:fill="auto" w:val="clear"/>
            <w:vAlign w:val="center"/>
          </w:tcPr>
          <w:p w14:paraId="5C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&gt;78</w:t>
            </w:r>
          </w:p>
        </w:tc>
        <w:tc>
          <w:tcPr>
            <w:tcW w:type="dxa" w:w="962"/>
            <w:shd w:fill="auto" w:val="clear"/>
            <w:vAlign w:val="center"/>
          </w:tcPr>
          <w:p w14:paraId="5D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&gt;78</w:t>
            </w:r>
          </w:p>
        </w:tc>
        <w:tc>
          <w:tcPr>
            <w:tcW w:type="dxa" w:w="1026"/>
            <w:shd w:fill="auto" w:val="clear"/>
            <w:vAlign w:val="center"/>
          </w:tcPr>
          <w:p w14:paraId="5E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&gt;80</w:t>
            </w:r>
          </w:p>
        </w:tc>
        <w:tc>
          <w:tcPr>
            <w:tcW w:type="dxa" w:w="992"/>
            <w:shd w:fill="auto" w:val="clear"/>
            <w:vAlign w:val="center"/>
          </w:tcPr>
          <w:p w14:paraId="5F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&gt;80</w:t>
            </w:r>
          </w:p>
        </w:tc>
        <w:tc>
          <w:tcPr>
            <w:tcW w:type="dxa" w:w="992"/>
            <w:shd w:fill="auto" w:val="clear"/>
            <w:vAlign w:val="center"/>
          </w:tcPr>
          <w:p w14:paraId="60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&gt;80</w:t>
            </w:r>
          </w:p>
        </w:tc>
      </w:tr>
      <w:tr>
        <w:trPr>
          <w:trHeight w:hRule="atLeast" w:val="56"/>
        </w:trPr>
        <w:tc>
          <w:tcPr>
            <w:tcW w:type="dxa" w:w="15040"/>
            <w:gridSpan w:val="11"/>
            <w:shd w:fill="auto" w:val="clear"/>
            <w:vAlign w:val="center"/>
          </w:tcPr>
          <w:p w14:paraId="61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2 «Повышение качества управления муниципальными финансами округа»</w:t>
            </w:r>
          </w:p>
        </w:tc>
      </w:tr>
      <w:tr>
        <w:trPr>
          <w:trHeight w:hRule="atLeast" w:val="593"/>
        </w:trPr>
        <w:tc>
          <w:tcPr>
            <w:tcW w:type="dxa" w:w="15040"/>
            <w:gridSpan w:val="11"/>
            <w:vMerge w:val="restart"/>
            <w:shd w:fill="auto" w:val="clear"/>
            <w:vAlign w:val="center"/>
          </w:tcPr>
          <w:p w14:paraId="62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«Обеспечение прозрачности и открытости управления муниципальными финансами Андроповского муниципал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ного округа Ставропольского края»</w:t>
            </w:r>
          </w:p>
        </w:tc>
      </w:tr>
      <w:tr>
        <w:trPr>
          <w:trHeight w:hRule="atLeast" w:val="360"/>
        </w:trPr>
        <w:tc>
          <w:tcPr>
            <w:tcW w:type="dxa" w:w="15040"/>
            <w:gridSpan w:val="11"/>
            <w:vMerge w:val="continue"/>
            <w:shd w:fill="auto" w:val="clear"/>
            <w:vAlign w:val="center"/>
          </w:tcPr>
          <w:p/>
        </w:tc>
      </w:tr>
      <w:tr>
        <w:trPr>
          <w:trHeight w:hRule="atLeast" w:val="1007"/>
        </w:trPr>
        <w:tc>
          <w:tcPr>
            <w:tcW w:type="dxa" w:w="653"/>
            <w:shd w:fill="auto" w:val="clear"/>
          </w:tcPr>
          <w:p w14:paraId="63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10.</w:t>
            </w:r>
          </w:p>
        </w:tc>
        <w:tc>
          <w:tcPr>
            <w:tcW w:type="dxa" w:w="5314"/>
            <w:shd w:fill="auto" w:val="clear"/>
            <w:vAlign w:val="center"/>
          </w:tcPr>
          <w:p w14:paraId="64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Количество опубликованных версий «Бюджет для граждан» в информацио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но-телекоммуникационной сети «Инте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нет»</w:t>
            </w:r>
          </w:p>
        </w:tc>
        <w:tc>
          <w:tcPr>
            <w:tcW w:type="dxa" w:w="1278"/>
            <w:shd w:fill="auto" w:val="clear"/>
            <w:vAlign w:val="center"/>
          </w:tcPr>
          <w:p w14:paraId="65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единиц</w:t>
            </w:r>
          </w:p>
        </w:tc>
        <w:tc>
          <w:tcPr>
            <w:tcW w:type="dxa" w:w="958"/>
            <w:shd w:fill="auto" w:val="clear"/>
            <w:vAlign w:val="center"/>
          </w:tcPr>
          <w:p w14:paraId="66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958"/>
            <w:shd w:fill="auto" w:val="clear"/>
          </w:tcPr>
          <w:p w14:paraId="67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менее 3</w:t>
            </w:r>
          </w:p>
        </w:tc>
        <w:tc>
          <w:tcPr>
            <w:tcW w:type="dxa" w:w="958"/>
            <w:shd w:fill="auto" w:val="clear"/>
          </w:tcPr>
          <w:p w14:paraId="6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менее 3</w:t>
            </w:r>
          </w:p>
        </w:tc>
        <w:tc>
          <w:tcPr>
            <w:tcW w:type="dxa" w:w="949"/>
            <w:shd w:fill="auto" w:val="clear"/>
          </w:tcPr>
          <w:p w14:paraId="69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менее 3</w:t>
            </w:r>
          </w:p>
        </w:tc>
        <w:tc>
          <w:tcPr>
            <w:tcW w:type="dxa" w:w="962"/>
            <w:shd w:fill="auto" w:val="clear"/>
          </w:tcPr>
          <w:p w14:paraId="6A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менее 3</w:t>
            </w:r>
          </w:p>
        </w:tc>
        <w:tc>
          <w:tcPr>
            <w:tcW w:type="dxa" w:w="1026"/>
            <w:shd w:fill="auto" w:val="clear"/>
          </w:tcPr>
          <w:p w14:paraId="6B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 менее 3</w:t>
            </w:r>
          </w:p>
        </w:tc>
        <w:tc>
          <w:tcPr>
            <w:tcW w:type="dxa" w:w="992"/>
            <w:shd w:fill="auto" w:val="clear"/>
          </w:tcPr>
          <w:p w14:paraId="6C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менее 3</w:t>
            </w:r>
          </w:p>
        </w:tc>
        <w:tc>
          <w:tcPr>
            <w:tcW w:type="dxa" w:w="992"/>
            <w:shd w:fill="auto" w:val="clear"/>
          </w:tcPr>
          <w:p w14:paraId="6D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не менее 3</w:t>
            </w:r>
          </w:p>
        </w:tc>
      </w:tr>
      <w:tr>
        <w:trPr>
          <w:trHeight w:hRule="atLeast" w:val="1270"/>
        </w:trPr>
        <w:tc>
          <w:tcPr>
            <w:tcW w:type="dxa" w:w="653"/>
            <w:shd w:fill="auto" w:val="clear"/>
          </w:tcPr>
          <w:p w14:paraId="6E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11.</w:t>
            </w:r>
          </w:p>
        </w:tc>
        <w:tc>
          <w:tcPr>
            <w:tcW w:type="dxa" w:w="5314"/>
            <w:shd w:fill="auto" w:val="clear"/>
            <w:vAlign w:val="center"/>
          </w:tcPr>
          <w:p w14:paraId="6F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Соответствие наполняемости и актуал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ности данных, размещаемых на едином портале бюджетной системы Российской Федерации, требованиям приказа Мин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стерства фина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сов Российской Федерации от 28 декабря 2016 г. № 243н «О составе и порядке размещения и предоставления информации на едином портале бюдже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ной системы Ро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сийской Федерации»</w:t>
            </w:r>
          </w:p>
        </w:tc>
        <w:tc>
          <w:tcPr>
            <w:tcW w:type="dxa" w:w="1278"/>
            <w:shd w:fill="auto" w:val="clear"/>
            <w:vAlign w:val="center"/>
          </w:tcPr>
          <w:p w14:paraId="70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71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72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73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49"/>
            <w:shd w:fill="auto" w:val="clear"/>
            <w:vAlign w:val="center"/>
          </w:tcPr>
          <w:p w14:paraId="74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62"/>
            <w:shd w:fill="auto" w:val="clear"/>
            <w:vAlign w:val="center"/>
          </w:tcPr>
          <w:p w14:paraId="75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1026"/>
            <w:shd w:fill="auto" w:val="clear"/>
            <w:vAlign w:val="center"/>
          </w:tcPr>
          <w:p w14:paraId="76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77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7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</w:tr>
      <w:tr>
        <w:trPr>
          <w:trHeight w:hRule="atLeast" w:val="787"/>
        </w:trPr>
        <w:tc>
          <w:tcPr>
            <w:tcW w:type="dxa" w:w="15040"/>
            <w:gridSpan w:val="11"/>
            <w:shd w:fill="auto" w:val="clear"/>
            <w:vAlign w:val="center"/>
          </w:tcPr>
          <w:p w14:paraId="79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«Организация и 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контроля в сфере муниципальных зак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пок»</w:t>
            </w:r>
          </w:p>
        </w:tc>
      </w:tr>
      <w:tr>
        <w:trPr>
          <w:trHeight w:hRule="atLeast" w:val="664"/>
        </w:trPr>
        <w:tc>
          <w:tcPr>
            <w:tcW w:type="dxa" w:w="653"/>
            <w:shd w:fill="auto" w:val="clear"/>
          </w:tcPr>
          <w:p w14:paraId="7A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12.</w:t>
            </w:r>
          </w:p>
        </w:tc>
        <w:tc>
          <w:tcPr>
            <w:tcW w:type="dxa" w:w="5314"/>
            <w:shd w:fill="auto" w:val="clear"/>
            <w:vAlign w:val="center"/>
          </w:tcPr>
          <w:p w14:paraId="7B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</w:t>
            </w:r>
            <w:r>
              <w:rPr>
                <w:color w:val="000000"/>
                <w:sz w:val="28"/>
              </w:rPr>
              <w:t xml:space="preserve"> плана контрольных мер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приятий внутреннего муниципального финансов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 контроля</w:t>
            </w:r>
          </w:p>
        </w:tc>
        <w:tc>
          <w:tcPr>
            <w:tcW w:type="dxa" w:w="1278"/>
            <w:shd w:fill="auto" w:val="clear"/>
            <w:vAlign w:val="center"/>
          </w:tcPr>
          <w:p w14:paraId="7C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7D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7E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7F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49"/>
            <w:shd w:fill="auto" w:val="clear"/>
            <w:vAlign w:val="center"/>
          </w:tcPr>
          <w:p w14:paraId="80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62"/>
            <w:shd w:fill="auto" w:val="clear"/>
            <w:vAlign w:val="center"/>
          </w:tcPr>
          <w:p w14:paraId="81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1026"/>
            <w:shd w:fill="auto" w:val="clear"/>
            <w:vAlign w:val="center"/>
          </w:tcPr>
          <w:p w14:paraId="82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83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84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</w:tr>
      <w:tr>
        <w:trPr>
          <w:trHeight w:hRule="atLeast" w:val="56"/>
        </w:trPr>
        <w:tc>
          <w:tcPr>
            <w:tcW w:type="dxa" w:w="653"/>
            <w:shd w:fill="auto" w:val="clear"/>
          </w:tcPr>
          <w:p w14:paraId="85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13.</w:t>
            </w:r>
          </w:p>
        </w:tc>
        <w:tc>
          <w:tcPr>
            <w:tcW w:type="dxa" w:w="5314"/>
            <w:shd w:fill="auto" w:val="clear"/>
            <w:vAlign w:val="center"/>
          </w:tcPr>
          <w:p w14:paraId="86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</w:t>
            </w:r>
            <w:r>
              <w:rPr>
                <w:color w:val="000000"/>
                <w:sz w:val="28"/>
              </w:rPr>
              <w:t xml:space="preserve"> плана проверок по контролю в сфере закупок, товаров, работ, услуг для обеспечения муниципальных нужд</w:t>
            </w:r>
          </w:p>
        </w:tc>
        <w:tc>
          <w:tcPr>
            <w:tcW w:type="dxa" w:w="1278"/>
            <w:shd w:fill="auto" w:val="clear"/>
            <w:vAlign w:val="center"/>
          </w:tcPr>
          <w:p w14:paraId="87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цент</w:t>
            </w:r>
          </w:p>
        </w:tc>
        <w:tc>
          <w:tcPr>
            <w:tcW w:type="dxa" w:w="958"/>
            <w:shd w:fill="auto" w:val="clear"/>
            <w:vAlign w:val="center"/>
          </w:tcPr>
          <w:p w14:paraId="8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89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58"/>
            <w:shd w:fill="auto" w:val="clear"/>
            <w:vAlign w:val="center"/>
          </w:tcPr>
          <w:p w14:paraId="8A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49"/>
            <w:shd w:fill="auto" w:val="clear"/>
            <w:vAlign w:val="center"/>
          </w:tcPr>
          <w:p w14:paraId="8B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62"/>
            <w:shd w:fill="auto" w:val="clear"/>
            <w:vAlign w:val="center"/>
          </w:tcPr>
          <w:p w14:paraId="8C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1026"/>
            <w:shd w:fill="auto" w:val="clear"/>
            <w:vAlign w:val="center"/>
          </w:tcPr>
          <w:p w14:paraId="8D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8E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  <w:tc>
          <w:tcPr>
            <w:tcW w:type="dxa" w:w="992"/>
            <w:shd w:fill="auto" w:val="clear"/>
            <w:vAlign w:val="center"/>
          </w:tcPr>
          <w:p w14:paraId="8F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100</w:t>
            </w:r>
          </w:p>
        </w:tc>
      </w:tr>
      <w:tr>
        <w:trPr>
          <w:trHeight w:hRule="atLeast" w:val="56"/>
        </w:trPr>
        <w:tc>
          <w:tcPr>
            <w:tcW w:type="dxa" w:w="15040"/>
            <w:gridSpan w:val="11"/>
            <w:shd w:fill="auto" w:val="clear"/>
            <w:vAlign w:val="center"/>
          </w:tcPr>
          <w:p w14:paraId="90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</w:t>
            </w:r>
            <w:r>
              <w:rPr>
                <w:color w:val="000000"/>
                <w:sz w:val="28"/>
              </w:rPr>
              <w:t>Создание условий для повышения качества финансового менеджмента, в том числе повышения результативн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сти и экономности использования бюджетных средств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rPr>
          <w:trHeight w:hRule="atLeast" w:val="60"/>
        </w:trPr>
        <w:tc>
          <w:tcPr>
            <w:tcW w:type="dxa" w:w="653"/>
            <w:shd w:fill="auto" w:val="clear"/>
          </w:tcPr>
          <w:p w14:paraId="91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14.</w:t>
            </w:r>
          </w:p>
        </w:tc>
        <w:tc>
          <w:tcPr>
            <w:tcW w:type="dxa" w:w="5314"/>
            <w:shd w:fill="auto" w:val="clear"/>
            <w:vAlign w:val="center"/>
          </w:tcPr>
          <w:p w14:paraId="92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Средний показатель результатов монит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ринга </w:t>
            </w:r>
            <w:r>
              <w:rPr>
                <w:color w:val="000000"/>
                <w:sz w:val="28"/>
              </w:rPr>
              <w:t xml:space="preserve">качества </w:t>
            </w:r>
            <w:r>
              <w:rPr>
                <w:color w:val="000000"/>
                <w:sz w:val="28"/>
              </w:rPr>
              <w:t>финансового менеджмента главных распорядителей средств бюджета Андроповского муниципального округа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</w:p>
        </w:tc>
        <w:tc>
          <w:tcPr>
            <w:tcW w:type="dxa" w:w="1278"/>
            <w:shd w:fill="auto" w:val="clear"/>
            <w:vAlign w:val="center"/>
          </w:tcPr>
          <w:p w14:paraId="93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процент от ма</w:t>
            </w:r>
            <w:r>
              <w:rPr>
                <w:color w:val="000000"/>
                <w:sz w:val="28"/>
              </w:rPr>
              <w:t>к</w:t>
            </w:r>
            <w:r>
              <w:rPr>
                <w:color w:val="000000"/>
                <w:sz w:val="28"/>
              </w:rPr>
              <w:t>симал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ного балла</w:t>
            </w:r>
          </w:p>
        </w:tc>
        <w:tc>
          <w:tcPr>
            <w:tcW w:type="dxa" w:w="958"/>
            <w:shd w:fill="auto" w:val="clear"/>
            <w:vAlign w:val="center"/>
          </w:tcPr>
          <w:p w14:paraId="94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79,16</w:t>
            </w:r>
          </w:p>
        </w:tc>
        <w:tc>
          <w:tcPr>
            <w:tcW w:type="dxa" w:w="958"/>
            <w:shd w:fill="auto" w:val="clear"/>
            <w:vAlign w:val="center"/>
          </w:tcPr>
          <w:p w14:paraId="95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&gt;79</w:t>
            </w:r>
          </w:p>
        </w:tc>
        <w:tc>
          <w:tcPr>
            <w:tcW w:type="dxa" w:w="958"/>
            <w:shd w:fill="auto" w:val="clear"/>
            <w:vAlign w:val="center"/>
          </w:tcPr>
          <w:p w14:paraId="96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&gt;80</w:t>
            </w:r>
          </w:p>
        </w:tc>
        <w:tc>
          <w:tcPr>
            <w:tcW w:type="dxa" w:w="949"/>
            <w:shd w:fill="auto" w:val="clear"/>
            <w:vAlign w:val="center"/>
          </w:tcPr>
          <w:p w14:paraId="97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&gt;81</w:t>
            </w:r>
          </w:p>
        </w:tc>
        <w:tc>
          <w:tcPr>
            <w:tcW w:type="dxa" w:w="962"/>
            <w:shd w:fill="auto" w:val="clear"/>
            <w:vAlign w:val="center"/>
          </w:tcPr>
          <w:p w14:paraId="9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&gt;82</w:t>
            </w:r>
          </w:p>
        </w:tc>
        <w:tc>
          <w:tcPr>
            <w:tcW w:type="dxa" w:w="1026"/>
            <w:shd w:fill="auto" w:val="clear"/>
            <w:vAlign w:val="center"/>
          </w:tcPr>
          <w:p w14:paraId="99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&gt;83</w:t>
            </w:r>
          </w:p>
        </w:tc>
        <w:tc>
          <w:tcPr>
            <w:tcW w:type="dxa" w:w="992"/>
            <w:shd w:fill="auto" w:val="clear"/>
            <w:vAlign w:val="center"/>
          </w:tcPr>
          <w:p w14:paraId="9A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&gt;84</w:t>
            </w:r>
          </w:p>
        </w:tc>
        <w:tc>
          <w:tcPr>
            <w:tcW w:type="dxa" w:w="992"/>
            <w:shd w:fill="auto" w:val="clear"/>
            <w:vAlign w:val="center"/>
          </w:tcPr>
          <w:p w14:paraId="9B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&gt;85</w:t>
            </w:r>
          </w:p>
        </w:tc>
      </w:tr>
    </w:tbl>
    <w:p w14:paraId="9C01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>
        <w:rPr>
          <w:color w:val="000000"/>
          <w:sz w:val="28"/>
        </w:rPr>
        <w:t>Приложение 2</w:t>
      </w:r>
    </w:p>
    <w:p w14:paraId="9D01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</w:p>
    <w:p w14:paraId="9E01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к постановлению администрации </w:t>
      </w:r>
    </w:p>
    <w:p w14:paraId="9F01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  <w:r>
        <w:rPr>
          <w:color w:val="000000"/>
          <w:sz w:val="28"/>
        </w:rPr>
        <w:t>Андроповского муниципального округа</w:t>
      </w:r>
    </w:p>
    <w:p w14:paraId="A001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  <w:r>
        <w:rPr>
          <w:color w:val="000000"/>
          <w:sz w:val="28"/>
        </w:rPr>
        <w:t>Ставропольского края</w:t>
      </w:r>
    </w:p>
    <w:p w14:paraId="A101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2025 г. № </w:t>
      </w:r>
    </w:p>
    <w:p w14:paraId="A2010000">
      <w:pPr>
        <w:pStyle w:val="Style_8"/>
        <w:spacing w:line="240" w:lineRule="exact"/>
        <w:ind w:firstLine="0" w:left="9204" w:right="0"/>
        <w:jc w:val="center"/>
        <w:rPr>
          <w:rFonts w:ascii="Times New Roman" w:hAnsi="Times New Roman"/>
          <w:color w:val="000000"/>
          <w:sz w:val="28"/>
        </w:rPr>
      </w:pPr>
    </w:p>
    <w:p w14:paraId="A3010000">
      <w:pPr>
        <w:pStyle w:val="Style_8"/>
        <w:spacing w:line="240" w:lineRule="exact"/>
        <w:ind w:firstLine="0" w:left="9204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«Приложение 5</w:t>
      </w:r>
    </w:p>
    <w:p w14:paraId="A401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</w:p>
    <w:p w14:paraId="A501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к муниципальной программе </w:t>
      </w:r>
    </w:p>
    <w:p w14:paraId="A601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Андроповского муниципального округа </w:t>
      </w:r>
    </w:p>
    <w:p w14:paraId="A701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Ставропольского края </w:t>
      </w:r>
    </w:p>
    <w:p w14:paraId="A801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>«Управление финансами»</w:t>
      </w:r>
    </w:p>
    <w:p w14:paraId="A9010000">
      <w:pPr>
        <w:pStyle w:val="Style_8"/>
        <w:spacing w:line="240" w:lineRule="exact"/>
        <w:ind w:firstLine="0" w:left="9204" w:right="0"/>
        <w:jc w:val="center"/>
        <w:rPr>
          <w:color w:val="000000"/>
          <w:sz w:val="28"/>
        </w:rPr>
      </w:pPr>
    </w:p>
    <w:p w14:paraId="AA010000">
      <w:pPr>
        <w:widowControl w:val="0"/>
        <w:spacing w:before="0" w:line="240" w:lineRule="exact"/>
        <w:ind w:firstLine="0" w:left="9526"/>
        <w:jc w:val="right"/>
        <w:rPr>
          <w:color w:val="000000"/>
          <w:sz w:val="28"/>
        </w:rPr>
      </w:pPr>
      <w:r>
        <w:rPr>
          <w:color w:val="000000"/>
          <w:sz w:val="28"/>
        </w:rPr>
        <w:t>таблица 2</w:t>
      </w:r>
    </w:p>
    <w:p w14:paraId="AB01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</w:p>
    <w:p w14:paraId="AC01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</w:p>
    <w:p w14:paraId="AD01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ПЕРЕЧЕНЬ</w:t>
      </w:r>
    </w:p>
    <w:p w14:paraId="AE01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AF01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основных мероприятий подпрограмм муниципальной программы </w:t>
      </w:r>
      <w:r>
        <w:rPr>
          <w:color w:val="000000"/>
          <w:sz w:val="28"/>
        </w:rPr>
        <w:t>Андр</w:t>
      </w:r>
      <w:r>
        <w:rPr>
          <w:color w:val="000000"/>
          <w:sz w:val="28"/>
        </w:rPr>
        <w:t>опо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ского муниципального </w:t>
      </w:r>
      <w:r>
        <w:rPr>
          <w:color w:val="000000"/>
          <w:sz w:val="28"/>
        </w:rPr>
        <w:t>округа</w:t>
      </w:r>
    </w:p>
    <w:p w14:paraId="B001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Ставропол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 xml:space="preserve">ского края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Управление финансами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(далее – Программа)</w:t>
      </w:r>
    </w:p>
    <w:p w14:paraId="B101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tbl>
      <w:tblPr>
        <w:tblStyle w:val="Style_6"/>
        <w:tblW w:type="auto" w:w="0"/>
        <w:tblLayout w:type="fixed"/>
      </w:tblPr>
      <w:tblGrid>
        <w:gridCol w:w="708"/>
        <w:gridCol w:w="3969"/>
        <w:gridCol w:w="2235"/>
        <w:gridCol w:w="2316"/>
        <w:gridCol w:w="1417"/>
        <w:gridCol w:w="1560"/>
        <w:gridCol w:w="2929"/>
      </w:tblGrid>
      <w:tr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39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подпрограммы Программы, основного мер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приятия подпрограммы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</w:t>
            </w:r>
          </w:p>
        </w:tc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Тип основного мероприятия</w:t>
            </w:r>
          </w:p>
        </w:tc>
        <w:tc>
          <w:tcPr>
            <w:tcW w:type="dxa" w:w="23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Ответственный исполнитель (с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исполнитель, участник) осно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ного меропри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тия подпрогра</w:t>
            </w:r>
            <w:r>
              <w:rPr>
                <w:color w:val="000000"/>
                <w:sz w:val="28"/>
              </w:rPr>
              <w:t>м</w:t>
            </w:r>
            <w:r>
              <w:rPr>
                <w:color w:val="000000"/>
                <w:sz w:val="28"/>
              </w:rPr>
              <w:t>мы Программы</w:t>
            </w:r>
          </w:p>
        </w:tc>
        <w:tc>
          <w:tcPr>
            <w:tcW w:type="dxa" w:w="297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Срок</w:t>
            </w:r>
          </w:p>
        </w:tc>
        <w:tc>
          <w:tcPr>
            <w:tcW w:type="dxa" w:w="292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Связь с показателями Программы (подпр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граммы)</w:t>
            </w:r>
          </w:p>
        </w:tc>
      </w:tr>
      <w:tr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9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3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начала реализ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ции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окончания реализ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ции</w:t>
            </w:r>
          </w:p>
        </w:tc>
        <w:tc>
          <w:tcPr>
            <w:tcW w:type="dxa" w:w="292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BA010000">
      <w:pPr>
        <w:widowControl w:val="0"/>
        <w:tabs>
          <w:tab w:leader="none" w:pos="9147" w:val="left"/>
        </w:tabs>
        <w:spacing w:before="0" w:line="20" w:lineRule="exact"/>
        <w:ind/>
        <w:rPr>
          <w:color w:val="000000"/>
          <w:sz w:val="4"/>
        </w:rPr>
      </w:pPr>
      <w:r>
        <w:rPr>
          <w:color w:val="000000"/>
          <w:sz w:val="4"/>
        </w:rPr>
        <w:tab/>
      </w:r>
    </w:p>
    <w:tbl>
      <w:tblPr>
        <w:tblStyle w:val="Style_6"/>
        <w:tblW w:type="auto" w:w="0"/>
        <w:tblLayout w:type="fixed"/>
      </w:tblPr>
      <w:tblGrid>
        <w:gridCol w:w="708"/>
        <w:gridCol w:w="3969"/>
        <w:gridCol w:w="2235"/>
        <w:gridCol w:w="2316"/>
        <w:gridCol w:w="1417"/>
        <w:gridCol w:w="1560"/>
        <w:gridCol w:w="2929"/>
      </w:tblGrid>
      <w:tr>
        <w:trPr>
          <w:tblHeader/>
        </w:trPr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29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</w:tr>
      <w:tr>
        <w:tc>
          <w:tcPr>
            <w:tcW w:type="dxa" w:w="708"/>
            <w:tcBorders>
              <w:top w:color="000000" w:sz="4" w:val="single"/>
            </w:tcBorders>
          </w:tcPr>
          <w:p w14:paraId="C2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14426"/>
            <w:gridSpan w:val="6"/>
            <w:tcBorders>
              <w:top w:color="000000" w:sz="4" w:val="single"/>
            </w:tcBorders>
          </w:tcPr>
          <w:p w14:paraId="C3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 «</w:t>
            </w:r>
            <w:r>
              <w:rPr>
                <w:color w:val="000000"/>
                <w:sz w:val="28"/>
              </w:rPr>
              <w:t>Обеспечение долгосрочной сбалансированности и устойчивости бюджетной системы Андроповского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Ставропольского края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708"/>
          </w:tcPr>
          <w:p w14:paraId="C4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3969"/>
          </w:tcPr>
          <w:p w14:paraId="C5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Подпрограмма </w:t>
            </w:r>
            <w:r>
              <w:rPr>
                <w:color w:val="000000"/>
                <w:sz w:val="28"/>
              </w:rPr>
              <w:t xml:space="preserve">1 </w:t>
            </w:r>
            <w:r>
              <w:rPr>
                <w:color w:val="000000"/>
                <w:sz w:val="28"/>
              </w:rPr>
              <w:t>«Повышение устойчивости бюджетной с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стемы округа»</w:t>
            </w:r>
          </w:p>
        </w:tc>
        <w:tc>
          <w:tcPr>
            <w:tcW w:type="dxa" w:w="2235"/>
          </w:tcPr>
          <w:p w14:paraId="C6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</w:p>
        </w:tc>
        <w:tc>
          <w:tcPr>
            <w:tcW w:type="dxa" w:w="2316"/>
          </w:tcPr>
          <w:p w14:paraId="C7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C8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C9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CA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пункты 1-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прилож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 xml:space="preserve">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15134"/>
            <w:gridSpan w:val="7"/>
          </w:tcPr>
          <w:p w14:paraId="CB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«Обеспечение роста налогового потенциала Андроповского муниципального округа Ставропольского края»</w:t>
            </w:r>
          </w:p>
        </w:tc>
      </w:tr>
      <w:tr>
        <w:tc>
          <w:tcPr>
            <w:tcW w:type="dxa" w:w="708"/>
          </w:tcPr>
          <w:p w14:paraId="CC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</w:t>
            </w:r>
          </w:p>
        </w:tc>
        <w:tc>
          <w:tcPr>
            <w:tcW w:type="dxa" w:w="3969"/>
          </w:tcPr>
          <w:p w14:paraId="CD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асширение налоговой базы и достижение устойчивой пол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жительной динамики посту</w:t>
            </w:r>
            <w:r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ления налоговых и неналог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вых доходов в бюджет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 Ставропольского края</w:t>
            </w:r>
          </w:p>
        </w:tc>
        <w:tc>
          <w:tcPr>
            <w:tcW w:type="dxa" w:w="2235"/>
          </w:tcPr>
          <w:p w14:paraId="CE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м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роприятий, направленных на соверше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ствование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цедур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ления,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примен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мер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р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гулирования</w:t>
            </w:r>
          </w:p>
        </w:tc>
        <w:tc>
          <w:tcPr>
            <w:tcW w:type="dxa" w:w="2316"/>
          </w:tcPr>
          <w:p w14:paraId="CF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</w:t>
            </w:r>
            <w:r>
              <w:rPr>
                <w:color w:val="000000"/>
                <w:sz w:val="28"/>
              </w:rPr>
              <w:t>е</w:t>
            </w:r>
          </w:p>
          <w:p w14:paraId="D0010000">
            <w:pPr>
              <w:pStyle w:val="Style_7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417"/>
          </w:tcPr>
          <w:p w14:paraId="D1010000">
            <w:pPr>
              <w:widowControl w:val="0"/>
              <w:tabs>
                <w:tab w:leader="none" w:pos="7400" w:val="left"/>
              </w:tabs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 </w:t>
            </w:r>
          </w:p>
        </w:tc>
        <w:tc>
          <w:tcPr>
            <w:tcW w:type="dxa" w:w="1560"/>
          </w:tcPr>
          <w:p w14:paraId="D2010000">
            <w:pPr>
              <w:widowControl w:val="0"/>
              <w:tabs>
                <w:tab w:leader="none" w:pos="7400" w:val="left"/>
              </w:tabs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д</w:t>
            </w:r>
          </w:p>
        </w:tc>
        <w:tc>
          <w:tcPr>
            <w:tcW w:type="dxa" w:w="2929"/>
          </w:tcPr>
          <w:p w14:paraId="D3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 приложения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15134"/>
            <w:gridSpan w:val="7"/>
          </w:tcPr>
          <w:p w14:paraId="D4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«Совершенствование бюджетной политики Андроповского муниципального округа Ставропольского края и пов</w:t>
            </w:r>
            <w:r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>шение эффективности использования средств бюджета Андроповского муниципального округа Ставропольского края»</w:t>
            </w:r>
          </w:p>
        </w:tc>
      </w:tr>
      <w:tr>
        <w:tc>
          <w:tcPr>
            <w:tcW w:type="dxa" w:w="708"/>
          </w:tcPr>
          <w:p w14:paraId="D5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</w:t>
            </w:r>
          </w:p>
        </w:tc>
        <w:tc>
          <w:tcPr>
            <w:tcW w:type="dxa" w:w="3969"/>
          </w:tcPr>
          <w:p w14:paraId="D6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Координация стратегического и бюджетного планирования, создание инструментов долг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срочного бюджетного план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рования</w:t>
            </w:r>
          </w:p>
        </w:tc>
        <w:tc>
          <w:tcPr>
            <w:tcW w:type="dxa" w:w="2235"/>
          </w:tcPr>
          <w:p w14:paraId="D7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м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роприятий, направленных на соверше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ствование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цедур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ления, выполн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функций о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ганами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D8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управление, а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министрация муниципального округа</w:t>
            </w:r>
          </w:p>
        </w:tc>
        <w:tc>
          <w:tcPr>
            <w:tcW w:type="dxa" w:w="1417"/>
          </w:tcPr>
          <w:p w14:paraId="D9010000">
            <w:pPr>
              <w:widowControl w:val="0"/>
              <w:tabs>
                <w:tab w:leader="none" w:pos="7400" w:val="left"/>
              </w:tabs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1560"/>
          </w:tcPr>
          <w:p w14:paraId="DA010000">
            <w:pPr>
              <w:widowControl w:val="0"/>
              <w:tabs>
                <w:tab w:leader="none" w:pos="7400" w:val="left"/>
              </w:tabs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  <w:r>
              <w:rPr>
                <w:color w:val="000000"/>
                <w:sz w:val="28"/>
              </w:rPr>
              <w:t>30</w:t>
            </w:r>
            <w:r>
              <w:rPr>
                <w:color w:val="000000"/>
                <w:sz w:val="28"/>
              </w:rPr>
              <w:t xml:space="preserve"> год</w:t>
            </w:r>
          </w:p>
        </w:tc>
        <w:tc>
          <w:tcPr>
            <w:tcW w:type="dxa" w:w="2929"/>
          </w:tcPr>
          <w:p w14:paraId="DB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приложения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708"/>
          </w:tcPr>
          <w:p w14:paraId="DC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3969"/>
          </w:tcPr>
          <w:p w14:paraId="DD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планирования и исполнения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повского муниципального округа </w:t>
            </w:r>
            <w:r>
              <w:rPr>
                <w:color w:val="000000"/>
                <w:sz w:val="28"/>
              </w:rPr>
              <w:t>Ставропольского края</w:t>
            </w:r>
          </w:p>
        </w:tc>
        <w:tc>
          <w:tcPr>
            <w:tcW w:type="dxa" w:w="2235"/>
          </w:tcPr>
          <w:p w14:paraId="DE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проведение м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роприятий, направленных на соверше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ствование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цедур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ления, выполн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функций о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ганами местного самоуправления, казенными учреждени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ми</w:t>
            </w:r>
          </w:p>
        </w:tc>
        <w:tc>
          <w:tcPr>
            <w:tcW w:type="dxa" w:w="2316"/>
          </w:tcPr>
          <w:p w14:paraId="DF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</w:t>
            </w:r>
            <w:r>
              <w:rPr>
                <w:color w:val="000000"/>
                <w:sz w:val="28"/>
              </w:rPr>
              <w:t>е</w:t>
            </w:r>
          </w:p>
        </w:tc>
        <w:tc>
          <w:tcPr>
            <w:tcW w:type="dxa" w:w="1417"/>
          </w:tcPr>
          <w:p w14:paraId="E0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</w:t>
            </w:r>
          </w:p>
        </w:tc>
        <w:tc>
          <w:tcPr>
            <w:tcW w:type="dxa" w:w="1560"/>
          </w:tcPr>
          <w:p w14:paraId="E1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</w:t>
            </w:r>
          </w:p>
        </w:tc>
        <w:tc>
          <w:tcPr>
            <w:tcW w:type="dxa" w:w="2929"/>
          </w:tcPr>
          <w:p w14:paraId="E2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пункты 5-6 прилож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 xml:space="preserve">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708"/>
          </w:tcPr>
          <w:p w14:paraId="E3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</w:t>
            </w:r>
          </w:p>
        </w:tc>
        <w:tc>
          <w:tcPr>
            <w:tcW w:type="dxa" w:w="3969"/>
          </w:tcPr>
          <w:p w14:paraId="E4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Планирование объема и стру</w:t>
            </w:r>
            <w:r>
              <w:rPr>
                <w:color w:val="000000"/>
                <w:sz w:val="28"/>
              </w:rPr>
              <w:t>к</w:t>
            </w:r>
            <w:r>
              <w:rPr>
                <w:color w:val="000000"/>
                <w:sz w:val="28"/>
              </w:rPr>
              <w:t>туры муниципального долга Андроповского муниципал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ного округа Ставропольского края, расходов на его обсл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живание</w:t>
            </w:r>
          </w:p>
        </w:tc>
        <w:tc>
          <w:tcPr>
            <w:tcW w:type="dxa" w:w="2235"/>
          </w:tcPr>
          <w:p w14:paraId="E5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E6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E7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</w:t>
            </w:r>
          </w:p>
        </w:tc>
        <w:tc>
          <w:tcPr>
            <w:tcW w:type="dxa" w:w="1560"/>
          </w:tcPr>
          <w:p w14:paraId="E8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</w:t>
            </w:r>
          </w:p>
        </w:tc>
        <w:tc>
          <w:tcPr>
            <w:tcW w:type="dxa" w:w="2929"/>
          </w:tcPr>
          <w:p w14:paraId="E9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 </w:t>
            </w:r>
            <w:r>
              <w:rPr>
                <w:color w:val="000000"/>
                <w:sz w:val="28"/>
              </w:rPr>
              <w:t>7</w:t>
            </w:r>
            <w:r>
              <w:rPr>
                <w:color w:val="000000"/>
                <w:sz w:val="28"/>
              </w:rPr>
              <w:t xml:space="preserve"> прилож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ния 4 к Программе</w:t>
            </w:r>
          </w:p>
        </w:tc>
      </w:tr>
      <w:tr>
        <w:tc>
          <w:tcPr>
            <w:tcW w:type="dxa" w:w="708"/>
          </w:tcPr>
          <w:p w14:paraId="EA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3969"/>
          </w:tcPr>
          <w:p w14:paraId="EB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и ос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ществление процессов ведения централ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зованного бюджетного (бу</w:t>
            </w:r>
            <w:r>
              <w:rPr>
                <w:color w:val="000000"/>
                <w:sz w:val="28"/>
              </w:rPr>
              <w:t>х</w:t>
            </w:r>
            <w:r>
              <w:rPr>
                <w:color w:val="000000"/>
                <w:sz w:val="28"/>
              </w:rPr>
              <w:t>галтерского) учета и формир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вание 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четности</w:t>
            </w:r>
          </w:p>
        </w:tc>
        <w:tc>
          <w:tcPr>
            <w:tcW w:type="dxa" w:w="2235"/>
          </w:tcPr>
          <w:p w14:paraId="EC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учреждениями; оказание (в</w:t>
            </w:r>
            <w:r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>полнение)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ниципальных услуг (работ) муниципальн</w:t>
            </w:r>
            <w:r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>ми учреждени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ми, иными н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коммерческими организациями</w:t>
            </w:r>
          </w:p>
        </w:tc>
        <w:tc>
          <w:tcPr>
            <w:tcW w:type="dxa" w:w="2316"/>
          </w:tcPr>
          <w:p w14:paraId="ED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</w:t>
            </w:r>
            <w:r>
              <w:rPr>
                <w:color w:val="000000"/>
                <w:sz w:val="28"/>
              </w:rPr>
              <w:t>е</w:t>
            </w:r>
          </w:p>
          <w:p w14:paraId="EE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417"/>
          </w:tcPr>
          <w:p w14:paraId="EF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</w:t>
            </w:r>
          </w:p>
        </w:tc>
        <w:tc>
          <w:tcPr>
            <w:tcW w:type="dxa" w:w="1560"/>
          </w:tcPr>
          <w:p w14:paraId="F0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</w:t>
            </w:r>
          </w:p>
        </w:tc>
        <w:tc>
          <w:tcPr>
            <w:tcW w:type="dxa" w:w="2929"/>
          </w:tcPr>
          <w:p w14:paraId="F1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пункт 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прилож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 xml:space="preserve">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708"/>
          </w:tcPr>
          <w:p w14:paraId="F2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II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14426"/>
            <w:gridSpan w:val="6"/>
          </w:tcPr>
          <w:p w14:paraId="F3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Цель «Повышение качества управления бюджетным процессом</w:t>
            </w:r>
            <w:r>
              <w:rPr>
                <w:color w:val="000000"/>
                <w:sz w:val="28"/>
              </w:rPr>
              <w:t xml:space="preserve"> в Андроповском муниципальном округе Ставропол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ского края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c>
          <w:tcPr>
            <w:tcW w:type="dxa" w:w="708"/>
          </w:tcPr>
          <w:p w14:paraId="F4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3969"/>
          </w:tcPr>
          <w:p w14:paraId="F5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Подпрограмма 2 «Повышение качества управления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пальными финансами округа»</w:t>
            </w:r>
          </w:p>
        </w:tc>
        <w:tc>
          <w:tcPr>
            <w:tcW w:type="dxa" w:w="2235"/>
          </w:tcPr>
          <w:p w14:paraId="F6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2316"/>
          </w:tcPr>
          <w:p w14:paraId="F7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F8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</w:t>
            </w:r>
          </w:p>
        </w:tc>
        <w:tc>
          <w:tcPr>
            <w:tcW w:type="dxa" w:w="1560"/>
          </w:tcPr>
          <w:p w14:paraId="F9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</w:t>
            </w:r>
          </w:p>
        </w:tc>
        <w:tc>
          <w:tcPr>
            <w:tcW w:type="dxa" w:w="2929"/>
          </w:tcPr>
          <w:p w14:paraId="FA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пункт 9 прилож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ния 4 к Программе</w:t>
            </w:r>
          </w:p>
        </w:tc>
      </w:tr>
      <w:tr>
        <w:tc>
          <w:tcPr>
            <w:tcW w:type="dxa" w:w="15134"/>
            <w:gridSpan w:val="7"/>
          </w:tcPr>
          <w:p w14:paraId="FB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«Обеспечение прозрачности и открытости управления общественными финансами Андроповского муниципального округа Ставропольского края»</w:t>
            </w:r>
          </w:p>
        </w:tc>
      </w:tr>
      <w:tr>
        <w:tc>
          <w:tcPr>
            <w:tcW w:type="dxa" w:w="708"/>
          </w:tcPr>
          <w:p w14:paraId="FC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type="dxa" w:w="3969"/>
          </w:tcPr>
          <w:p w14:paraId="FD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достоверности, актуальности, прозрачности и доступности информации о состоянии муниципальных финансов муниципального округа</w:t>
            </w:r>
          </w:p>
        </w:tc>
        <w:tc>
          <w:tcPr>
            <w:tcW w:type="dxa" w:w="2235"/>
          </w:tcPr>
          <w:p w14:paraId="FE01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FF01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00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</w:t>
            </w:r>
          </w:p>
        </w:tc>
        <w:tc>
          <w:tcPr>
            <w:tcW w:type="dxa" w:w="1560"/>
          </w:tcPr>
          <w:p w14:paraId="01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</w:t>
            </w:r>
          </w:p>
        </w:tc>
        <w:tc>
          <w:tcPr>
            <w:tcW w:type="dxa" w:w="2929"/>
          </w:tcPr>
          <w:p w14:paraId="02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пункты 10-11 прил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жения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15134"/>
            <w:gridSpan w:val="7"/>
          </w:tcPr>
          <w:p w14:paraId="03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«Организация и осуществление контроля за соблюдением бюджетного законодательства Российской Федерации и иных нормативных правовых актов, регулирующих бюджетные правоотношения, контроля в сфере муниципальных зак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пок»</w:t>
            </w:r>
          </w:p>
        </w:tc>
      </w:tr>
      <w:tr>
        <w:tc>
          <w:tcPr>
            <w:tcW w:type="dxa" w:w="708"/>
          </w:tcPr>
          <w:p w14:paraId="04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2.2.</w:t>
            </w:r>
          </w:p>
        </w:tc>
        <w:tc>
          <w:tcPr>
            <w:tcW w:type="dxa" w:w="3969"/>
          </w:tcPr>
          <w:p w14:paraId="05020000">
            <w:pPr>
              <w:widowControl w:val="0"/>
              <w:spacing w:before="0"/>
              <w:ind/>
              <w:rPr>
                <w:strike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Осуществление финансового контроля за операциями с бюджетными средствами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ниципальными учреждениями Андроповского муниципал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ного округа Ставропольского края, предупреждение и предотвращение возможных нарушений бюджетного зак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нодательства и финансовой дисциплины, контроль в сфере муниципальных закупок</w:t>
            </w:r>
          </w:p>
        </w:tc>
        <w:tc>
          <w:tcPr>
            <w:tcW w:type="dxa" w:w="2235"/>
          </w:tcPr>
          <w:p w14:paraId="06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07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  <w:p w14:paraId="08020000">
            <w:pPr>
              <w:pStyle w:val="Style_7"/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417"/>
          </w:tcPr>
          <w:p w14:paraId="09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</w:t>
            </w:r>
          </w:p>
        </w:tc>
        <w:tc>
          <w:tcPr>
            <w:tcW w:type="dxa" w:w="1560"/>
          </w:tcPr>
          <w:p w14:paraId="0A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</w:t>
            </w:r>
          </w:p>
        </w:tc>
        <w:tc>
          <w:tcPr>
            <w:tcW w:type="dxa" w:w="2929"/>
          </w:tcPr>
          <w:p w14:paraId="0B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пункты 12-13 прил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жения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грамме</w:t>
            </w:r>
          </w:p>
        </w:tc>
      </w:tr>
      <w:tr>
        <w:tc>
          <w:tcPr>
            <w:tcW w:type="dxa" w:w="15134"/>
            <w:gridSpan w:val="7"/>
          </w:tcPr>
          <w:p w14:paraId="0C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Задача «</w:t>
            </w:r>
            <w:r>
              <w:rPr>
                <w:color w:val="000000"/>
                <w:sz w:val="28"/>
              </w:rPr>
              <w:t>Создание условий для повышения качества финансового менеджмента, в том числе повышения результативности и экономности использования бюджетных средств</w:t>
            </w:r>
            <w:r>
              <w:rPr>
                <w:color w:val="000000"/>
                <w:sz w:val="28"/>
              </w:rPr>
              <w:t>»</w:t>
            </w:r>
          </w:p>
        </w:tc>
      </w:tr>
      <w:tr>
        <w:trPr>
          <w:trHeight w:hRule="atLeast" w:val="66"/>
        </w:trPr>
        <w:tc>
          <w:tcPr>
            <w:tcW w:type="dxa" w:w="708"/>
          </w:tcPr>
          <w:p w14:paraId="0D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2.3.</w:t>
            </w:r>
          </w:p>
        </w:tc>
        <w:tc>
          <w:tcPr>
            <w:tcW w:type="dxa" w:w="3969"/>
          </w:tcPr>
          <w:p w14:paraId="0E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Мотивация главных распор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дителей средств бюджета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ниципального округа к пов</w:t>
            </w:r>
            <w:r>
              <w:rPr>
                <w:color w:val="000000"/>
                <w:sz w:val="28"/>
              </w:rPr>
              <w:t>ы</w:t>
            </w:r>
            <w:r>
              <w:rPr>
                <w:color w:val="000000"/>
                <w:sz w:val="28"/>
              </w:rPr>
              <w:t>шению качества финансового менеджмента</w:t>
            </w:r>
          </w:p>
        </w:tc>
        <w:tc>
          <w:tcPr>
            <w:tcW w:type="dxa" w:w="2235"/>
          </w:tcPr>
          <w:p w14:paraId="0F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10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11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</w:t>
            </w:r>
          </w:p>
        </w:tc>
        <w:tc>
          <w:tcPr>
            <w:tcW w:type="dxa" w:w="1560"/>
          </w:tcPr>
          <w:p w14:paraId="12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</w:t>
            </w:r>
          </w:p>
        </w:tc>
        <w:tc>
          <w:tcPr>
            <w:tcW w:type="dxa" w:w="2929"/>
          </w:tcPr>
          <w:p w14:paraId="13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пункт 14 прилож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 xml:space="preserve">ния 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к Программе</w:t>
            </w:r>
          </w:p>
        </w:tc>
      </w:tr>
      <w:tr>
        <w:tc>
          <w:tcPr>
            <w:tcW w:type="dxa" w:w="708"/>
          </w:tcPr>
          <w:p w14:paraId="14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14426"/>
            <w:gridSpan w:val="6"/>
          </w:tcPr>
          <w:p w14:paraId="15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Подпрограмма </w:t>
            </w:r>
            <w:r>
              <w:rPr>
                <w:color w:val="000000"/>
                <w:sz w:val="28"/>
              </w:rPr>
              <w:t xml:space="preserve">3 </w:t>
            </w:r>
            <w:r>
              <w:rPr>
                <w:color w:val="000000"/>
                <w:sz w:val="28"/>
              </w:rPr>
              <w:t>«Обеспечение реализации программы и общепрограммные мероприятия»</w:t>
            </w:r>
          </w:p>
        </w:tc>
      </w:tr>
      <w:tr>
        <w:trPr>
          <w:trHeight w:hRule="atLeast" w:val="1059"/>
        </w:trPr>
        <w:tc>
          <w:tcPr>
            <w:tcW w:type="dxa" w:w="708"/>
          </w:tcPr>
          <w:p w14:paraId="16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3.1.</w:t>
            </w:r>
          </w:p>
        </w:tc>
        <w:tc>
          <w:tcPr>
            <w:tcW w:type="dxa" w:w="3969"/>
          </w:tcPr>
          <w:p w14:paraId="17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реализации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</w:t>
            </w:r>
          </w:p>
        </w:tc>
        <w:tc>
          <w:tcPr>
            <w:tcW w:type="dxa" w:w="2235"/>
          </w:tcPr>
          <w:p w14:paraId="18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выполнение функций орг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нами местного самоуправления, казенными учреждениями</w:t>
            </w:r>
          </w:p>
        </w:tc>
        <w:tc>
          <w:tcPr>
            <w:tcW w:type="dxa" w:w="2316"/>
          </w:tcPr>
          <w:p w14:paraId="19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управление</w:t>
            </w:r>
          </w:p>
        </w:tc>
        <w:tc>
          <w:tcPr>
            <w:tcW w:type="dxa" w:w="1417"/>
          </w:tcPr>
          <w:p w14:paraId="1A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 год</w:t>
            </w:r>
          </w:p>
        </w:tc>
        <w:tc>
          <w:tcPr>
            <w:tcW w:type="dxa" w:w="1560"/>
          </w:tcPr>
          <w:p w14:paraId="1B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 год</w:t>
            </w:r>
          </w:p>
        </w:tc>
        <w:tc>
          <w:tcPr>
            <w:tcW w:type="dxa" w:w="2929"/>
          </w:tcPr>
          <w:p w14:paraId="1C020000">
            <w:pPr>
              <w:widowControl w:val="0"/>
              <w:spacing w:before="0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</w:tr>
    </w:tbl>
    <w:p w14:paraId="1D02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>
        <w:rPr>
          <w:color w:val="000000"/>
          <w:sz w:val="28"/>
        </w:rPr>
        <w:t>Приложение 3</w:t>
      </w:r>
    </w:p>
    <w:p w14:paraId="1E02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</w:p>
    <w:p w14:paraId="1F02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к постановлению администрации </w:t>
      </w:r>
    </w:p>
    <w:p w14:paraId="2002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  <w:r>
        <w:rPr>
          <w:color w:val="000000"/>
          <w:sz w:val="28"/>
        </w:rPr>
        <w:t>Андроповского муниципального округа</w:t>
      </w:r>
    </w:p>
    <w:p w14:paraId="2102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  <w:r>
        <w:rPr>
          <w:color w:val="000000"/>
          <w:sz w:val="28"/>
        </w:rPr>
        <w:t>Ставропольского края</w:t>
      </w:r>
    </w:p>
    <w:p w14:paraId="22020000">
      <w:pPr>
        <w:widowControl w:val="0"/>
        <w:spacing w:before="0" w:line="240" w:lineRule="exact"/>
        <w:ind w:firstLine="0" w:left="9202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2025 г. № </w:t>
      </w:r>
    </w:p>
    <w:p w14:paraId="23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</w:p>
    <w:p w14:paraId="24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>«Приложение 5</w:t>
      </w:r>
    </w:p>
    <w:p w14:paraId="25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</w:p>
    <w:p w14:paraId="26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к муниципальной программе </w:t>
      </w:r>
    </w:p>
    <w:p w14:paraId="27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>Андроповского муниципального округа</w:t>
      </w:r>
    </w:p>
    <w:p w14:paraId="28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Ставропольского края </w:t>
      </w:r>
    </w:p>
    <w:p w14:paraId="29020000">
      <w:pPr>
        <w:widowControl w:val="0"/>
        <w:spacing w:before="0" w:line="240" w:lineRule="exact"/>
        <w:ind w:firstLine="0" w:left="9204"/>
        <w:jc w:val="center"/>
        <w:rPr>
          <w:color w:val="000000"/>
          <w:sz w:val="28"/>
        </w:rPr>
      </w:pPr>
      <w:r>
        <w:rPr>
          <w:color w:val="000000"/>
          <w:sz w:val="28"/>
        </w:rPr>
        <w:t>«Управление финансами»</w:t>
      </w:r>
    </w:p>
    <w:p w14:paraId="2A020000">
      <w:pPr>
        <w:widowControl w:val="0"/>
        <w:spacing w:before="0" w:line="240" w:lineRule="exact"/>
        <w:ind w:firstLine="0" w:left="9526"/>
        <w:jc w:val="right"/>
        <w:rPr>
          <w:color w:val="000000"/>
          <w:sz w:val="28"/>
        </w:rPr>
      </w:pPr>
      <w:r>
        <w:rPr>
          <w:color w:val="000000"/>
          <w:sz w:val="28"/>
        </w:rPr>
        <w:t>таблица 3</w:t>
      </w:r>
    </w:p>
    <w:p w14:paraId="2B02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2C02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2D02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ОБЪЕМЫ И ИСТОЧНИКИ</w:t>
      </w:r>
    </w:p>
    <w:p w14:paraId="2E02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2F02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финансового обеспечения </w:t>
      </w:r>
      <w:r>
        <w:rPr>
          <w:color w:val="000000"/>
          <w:sz w:val="28"/>
        </w:rPr>
        <w:t>муниципальной программы Андроповского муниципального округа Ставропольского края «Управление финансами»</w:t>
      </w:r>
      <w:r>
        <w:rPr>
          <w:color w:val="000000"/>
          <w:sz w:val="28"/>
        </w:rPr>
        <w:t xml:space="preserve"> (далее - Программа)</w:t>
      </w:r>
    </w:p>
    <w:p w14:paraId="30020000">
      <w:pPr>
        <w:widowControl w:val="0"/>
        <w:spacing w:before="0" w:line="240" w:lineRule="exact"/>
        <w:ind/>
        <w:jc w:val="center"/>
        <w:rPr>
          <w:color w:val="000000"/>
          <w:sz w:val="28"/>
        </w:rPr>
      </w:pPr>
    </w:p>
    <w:p w14:paraId="31020000">
      <w:pPr>
        <w:spacing w:before="0" w:line="20" w:lineRule="exact"/>
        <w:ind/>
        <w:rPr>
          <w:color w:val="000000"/>
          <w:sz w:val="4"/>
        </w:rPr>
      </w:pPr>
    </w:p>
    <w:tbl>
      <w:tblPr>
        <w:tblStyle w:val="Style_6"/>
        <w:tblW w:type="auto" w:w="0"/>
        <w:tblInd w:type="dxa" w:w="93"/>
        <w:tblLayout w:type="fixed"/>
      </w:tblPr>
      <w:tblGrid>
        <w:gridCol w:w="820"/>
        <w:gridCol w:w="1747"/>
        <w:gridCol w:w="3685"/>
        <w:gridCol w:w="1418"/>
        <w:gridCol w:w="1418"/>
        <w:gridCol w:w="1417"/>
        <w:gridCol w:w="1360"/>
        <w:gridCol w:w="1475"/>
        <w:gridCol w:w="1417"/>
      </w:tblGrid>
      <w:tr>
        <w:trPr>
          <w:trHeight w:hRule="atLeast" w:val="255"/>
        </w:trPr>
        <w:tc>
          <w:tcPr>
            <w:tcW w:type="dxa" w:w="820"/>
            <w:vMerge w:val="restart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 w14:paraId="32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1747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ние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граммы, 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Программы, основного меропри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тия 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Программы</w:t>
            </w:r>
          </w:p>
        </w:tc>
        <w:tc>
          <w:tcPr>
            <w:tcW w:type="dxa" w:w="3685"/>
            <w:vMerge w:val="restart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Источники финансового обеспечения по ответстве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ному исполнителю, сои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полнителю программы, по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программы программы, о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новному мероприятию по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>программы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</w:t>
            </w:r>
          </w:p>
        </w:tc>
        <w:tc>
          <w:tcPr>
            <w:tcW w:type="dxa" w:w="8505"/>
            <w:gridSpan w:val="6"/>
            <w:tcBorders>
              <w:top w:color="000000" w:sz="8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35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Объемы финансового обеспечения по годам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47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8505"/>
            <w:gridSpan w:val="6"/>
            <w:tcBorders>
              <w:top w:color="000000" w:sz="4" w:val="single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36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tcBorders>
              <w:top w:color="000000" w:sz="8" w:val="single"/>
              <w:left w:color="000000" w:sz="8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747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3685"/>
            <w:gridSpan w:val="1"/>
            <w:vMerge w:val="continue"/>
            <w:tcBorders>
              <w:top w:color="000000" w:sz="8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7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2025</w:t>
            </w:r>
          </w:p>
        </w:tc>
        <w:tc>
          <w:tcPr>
            <w:tcW w:type="dxa" w:w="1418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8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2026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9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2027</w:t>
            </w:r>
          </w:p>
        </w:tc>
        <w:tc>
          <w:tcPr>
            <w:tcW w:type="dxa" w:w="13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A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2028</w:t>
            </w:r>
          </w:p>
        </w:tc>
        <w:tc>
          <w:tcPr>
            <w:tcW w:type="dxa" w:w="1475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2029</w:t>
            </w:r>
          </w:p>
        </w:tc>
        <w:tc>
          <w:tcPr>
            <w:tcW w:type="dxa" w:w="1417"/>
            <w:tcBorders>
              <w:top w:sz="4" w:val="nil"/>
              <w:left w:sz="4" w:val="nil"/>
              <w:bottom w:color="000000" w:sz="4" w:val="single"/>
              <w:right w:color="000000" w:sz="8" w:val="single"/>
            </w:tcBorders>
            <w:shd w:fill="auto" w:val="clear"/>
          </w:tcPr>
          <w:p w14:paraId="3C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2030</w:t>
            </w:r>
          </w:p>
        </w:tc>
      </w:tr>
    </w:tbl>
    <w:p w14:paraId="3D020000">
      <w:pPr>
        <w:spacing w:before="0"/>
        <w:ind/>
        <w:rPr>
          <w:color w:val="000000"/>
          <w:sz w:val="2"/>
        </w:rPr>
      </w:pPr>
    </w:p>
    <w:tbl>
      <w:tblPr>
        <w:tblStyle w:val="Style_6"/>
        <w:tblW w:type="auto" w:w="0"/>
        <w:tblInd w:type="dxa" w:w="93"/>
        <w:tblLayout w:type="fixed"/>
      </w:tblPr>
      <w:tblGrid>
        <w:gridCol w:w="820"/>
        <w:gridCol w:w="1747"/>
        <w:gridCol w:w="3685"/>
        <w:gridCol w:w="1418"/>
        <w:gridCol w:w="1418"/>
        <w:gridCol w:w="1417"/>
        <w:gridCol w:w="1360"/>
        <w:gridCol w:w="1475"/>
        <w:gridCol w:w="1417"/>
      </w:tblGrid>
      <w:tr>
        <w:trPr>
          <w:trHeight w:hRule="atLeast" w:val="270"/>
          <w:tblHeader/>
        </w:trPr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1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3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0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2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3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type="dxa" w:w="13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4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5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46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</w:tr>
      <w:tr>
        <w:trPr>
          <w:trHeight w:hRule="atLeast" w:val="255"/>
        </w:trPr>
        <w:tc>
          <w:tcPr>
            <w:tcW w:type="dxa" w:w="2567"/>
            <w:gridSpan w:val="2"/>
            <w:vMerge w:val="restart"/>
            <w:tcBorders>
              <w:top w:color="000000" w:sz="4" w:val="single"/>
            </w:tcBorders>
            <w:shd w:fill="auto" w:val="clear"/>
          </w:tcPr>
          <w:p w14:paraId="47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Программа «Управление ф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нансами»</w:t>
            </w:r>
          </w:p>
        </w:tc>
        <w:tc>
          <w:tcPr>
            <w:tcW w:type="dxa" w:w="3685"/>
            <w:tcBorders>
              <w:top w:color="000000" w:sz="4" w:val="single"/>
            </w:tcBorders>
            <w:shd w:fill="auto" w:val="clear"/>
            <w:vAlign w:val="center"/>
          </w:tcPr>
          <w:p w14:paraId="48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257 149,92 тыс.рублей, в том числе: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  <w:vAlign w:val="bottom"/>
          </w:tcPr>
          <w:p w14:paraId="49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8"/>
            <w:tcBorders>
              <w:top w:color="000000" w:sz="4" w:val="single"/>
            </w:tcBorders>
            <w:shd w:fill="auto" w:val="clear"/>
            <w:vAlign w:val="bottom"/>
          </w:tcPr>
          <w:p w14:paraId="4A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  <w:vAlign w:val="bottom"/>
          </w:tcPr>
          <w:p w14:paraId="4B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360"/>
            <w:tcBorders>
              <w:top w:color="000000" w:sz="4" w:val="single"/>
            </w:tcBorders>
            <w:shd w:fill="auto" w:val="clear"/>
            <w:vAlign w:val="bottom"/>
          </w:tcPr>
          <w:p w14:paraId="4C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75"/>
            <w:tcBorders>
              <w:top w:color="000000" w:sz="4" w:val="single"/>
            </w:tcBorders>
            <w:shd w:fill="auto" w:val="clear"/>
            <w:vAlign w:val="bottom"/>
          </w:tcPr>
          <w:p w14:paraId="4D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tcBorders>
              <w:top w:color="000000" w:sz="4" w:val="single"/>
            </w:tcBorders>
            <w:shd w:fill="auto" w:val="clear"/>
            <w:vAlign w:val="bottom"/>
          </w:tcPr>
          <w:p w14:paraId="4E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</w:tr>
      <w:tr>
        <w:trPr>
          <w:trHeight w:hRule="atLeast" w:val="510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4F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>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50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8"/>
            <w:shd w:fill="auto" w:val="clear"/>
            <w:vAlign w:val="bottom"/>
          </w:tcPr>
          <w:p w14:paraId="51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shd w:fill="auto" w:val="clear"/>
            <w:vAlign w:val="bottom"/>
          </w:tcPr>
          <w:p w14:paraId="52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360"/>
            <w:shd w:fill="auto" w:val="clear"/>
            <w:vAlign w:val="bottom"/>
          </w:tcPr>
          <w:p w14:paraId="53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75"/>
            <w:shd w:fill="auto" w:val="clear"/>
            <w:vAlign w:val="bottom"/>
          </w:tcPr>
          <w:p w14:paraId="54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shd w:fill="auto" w:val="clear"/>
            <w:vAlign w:val="bottom"/>
          </w:tcPr>
          <w:p w14:paraId="55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</w:tr>
      <w:tr>
        <w:trPr>
          <w:trHeight w:hRule="atLeast" w:val="46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56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ответственному исполнит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лю: Финансовое управление администрации Андропо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ского муниципального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 Ставропольского края (далее – 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ление)</w:t>
            </w:r>
          </w:p>
        </w:tc>
        <w:tc>
          <w:tcPr>
            <w:tcW w:type="dxa" w:w="1418"/>
            <w:shd w:fill="auto" w:val="clear"/>
            <w:vAlign w:val="bottom"/>
          </w:tcPr>
          <w:p w14:paraId="57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8"/>
            <w:shd w:fill="auto" w:val="clear"/>
            <w:vAlign w:val="bottom"/>
          </w:tcPr>
          <w:p w14:paraId="58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shd w:fill="auto" w:val="clear"/>
            <w:vAlign w:val="bottom"/>
          </w:tcPr>
          <w:p w14:paraId="59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360"/>
            <w:shd w:fill="auto" w:val="clear"/>
            <w:vAlign w:val="bottom"/>
          </w:tcPr>
          <w:p w14:paraId="5A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75"/>
            <w:shd w:fill="auto" w:val="clear"/>
            <w:vAlign w:val="bottom"/>
          </w:tcPr>
          <w:p w14:paraId="5B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  <w:tc>
          <w:tcPr>
            <w:tcW w:type="dxa" w:w="1417"/>
            <w:shd w:fill="auto" w:val="clear"/>
            <w:vAlign w:val="bottom"/>
          </w:tcPr>
          <w:p w14:paraId="5C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42 858,32</w:t>
            </w:r>
          </w:p>
        </w:tc>
      </w:tr>
      <w:tr>
        <w:trPr>
          <w:trHeight w:hRule="atLeast" w:val="255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5D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соисполнителю: админ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Андроповского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ниципального округа Ста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ропольского края (далее – администрация округа)</w:t>
            </w:r>
          </w:p>
        </w:tc>
        <w:tc>
          <w:tcPr>
            <w:tcW w:type="dxa" w:w="1418"/>
            <w:shd w:fill="auto" w:val="clear"/>
            <w:vAlign w:val="bottom"/>
          </w:tcPr>
          <w:p w14:paraId="5E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5F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60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61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62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63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64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65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66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67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68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69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6A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6B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</w:t>
            </w:r>
            <w:r>
              <w:rPr>
                <w:color w:val="000000"/>
                <w:sz w:val="28"/>
              </w:rPr>
              <w:t>му</w:t>
            </w:r>
            <w:r>
              <w:rPr>
                <w:color w:val="000000"/>
                <w:sz w:val="28"/>
              </w:rPr>
              <w:t xml:space="preserve">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</w:t>
            </w:r>
            <w:r>
              <w:rPr>
                <w:color w:val="000000"/>
                <w:sz w:val="28"/>
              </w:rPr>
              <w:t>ю</w:t>
            </w:r>
          </w:p>
        </w:tc>
        <w:tc>
          <w:tcPr>
            <w:tcW w:type="dxa" w:w="1418"/>
            <w:shd w:fill="auto" w:val="clear"/>
            <w:vAlign w:val="bottom"/>
          </w:tcPr>
          <w:p w14:paraId="6C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6D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6E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6F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70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71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72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73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74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75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76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77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78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79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 xml:space="preserve">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>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ципального </w:t>
            </w:r>
            <w:r>
              <w:rPr>
                <w:color w:val="000000"/>
                <w:sz w:val="28"/>
              </w:rPr>
              <w:t xml:space="preserve">округа </w:t>
            </w:r>
            <w:r>
              <w:rPr>
                <w:color w:val="000000"/>
                <w:sz w:val="28"/>
              </w:rPr>
              <w:t>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польского края </w:t>
            </w:r>
            <w:r>
              <w:rPr>
                <w:color w:val="000000"/>
                <w:sz w:val="28"/>
              </w:rPr>
              <w:t>в результате применения мер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регулир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  <w:vAlign w:val="bottom"/>
          </w:tcPr>
          <w:p w14:paraId="7A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7B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7C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7D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7E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7F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2567"/>
            <w:gridSpan w:val="2"/>
            <w:vMerge w:val="continue"/>
            <w:tcBorders>
              <w:top w:color="000000" w:sz="4" w:val="single"/>
            </w:tcBorders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80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  <w:vAlign w:val="bottom"/>
          </w:tcPr>
          <w:p w14:paraId="81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82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83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84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85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86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2567"/>
            <w:gridSpan w:val="2"/>
          </w:tcPr>
          <w:p w14:paraId="87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3685"/>
            <w:shd w:fill="auto" w:val="clear"/>
            <w:vAlign w:val="center"/>
          </w:tcPr>
          <w:p w14:paraId="88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(юридических лиц)</w:t>
            </w:r>
          </w:p>
          <w:p w14:paraId="89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18"/>
            <w:shd w:fill="auto" w:val="clear"/>
            <w:vAlign w:val="bottom"/>
          </w:tcPr>
          <w:p w14:paraId="8A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8B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8C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8D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8E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8F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vMerge w:val="restart"/>
            <w:shd w:fill="auto" w:val="clear"/>
          </w:tcPr>
          <w:p w14:paraId="90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</w:p>
        </w:tc>
        <w:tc>
          <w:tcPr>
            <w:tcW w:type="dxa" w:w="1747"/>
            <w:vMerge w:val="restart"/>
            <w:shd w:fill="auto" w:val="clear"/>
          </w:tcPr>
          <w:p w14:paraId="91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грамма 1 «Повыш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усто</w:t>
            </w:r>
            <w:r>
              <w:rPr>
                <w:color w:val="000000"/>
                <w:sz w:val="28"/>
              </w:rPr>
              <w:t>й</w:t>
            </w:r>
            <w:r>
              <w:rPr>
                <w:color w:val="000000"/>
                <w:sz w:val="28"/>
              </w:rPr>
              <w:t>чивости бюджетной системы округа»</w:t>
            </w:r>
          </w:p>
        </w:tc>
        <w:tc>
          <w:tcPr>
            <w:tcW w:type="dxa" w:w="3685"/>
            <w:shd w:fill="auto" w:val="clear"/>
            <w:vAlign w:val="center"/>
          </w:tcPr>
          <w:p w14:paraId="92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172 152,78 тыс.рублей, в том числе:</w:t>
            </w:r>
          </w:p>
        </w:tc>
        <w:tc>
          <w:tcPr>
            <w:tcW w:type="dxa" w:w="1418"/>
            <w:shd w:fill="auto" w:val="clear"/>
            <w:vAlign w:val="bottom"/>
          </w:tcPr>
          <w:p w14:paraId="93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94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95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96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97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98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99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>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9A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9B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9C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9D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9E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9F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A0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</w:t>
            </w:r>
            <w:r>
              <w:rPr>
                <w:color w:val="000000"/>
                <w:sz w:val="28"/>
              </w:rPr>
              <w:t>му</w:t>
            </w:r>
            <w:r>
              <w:rPr>
                <w:color w:val="000000"/>
                <w:sz w:val="28"/>
              </w:rPr>
              <w:t xml:space="preserve">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</w:t>
            </w:r>
            <w:r>
              <w:rPr>
                <w:color w:val="000000"/>
                <w:sz w:val="28"/>
              </w:rPr>
              <w:t>ю</w:t>
            </w:r>
          </w:p>
        </w:tc>
        <w:tc>
          <w:tcPr>
            <w:tcW w:type="dxa" w:w="1418"/>
            <w:shd w:fill="auto" w:val="clear"/>
            <w:vAlign w:val="bottom"/>
          </w:tcPr>
          <w:p w14:paraId="A1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A2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A3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A4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A5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A6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A7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A8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A9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AA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AB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AC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AD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AE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AF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B0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1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B2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B3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4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7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B5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</w:t>
            </w:r>
            <w:r>
              <w:rPr>
                <w:color w:val="000000"/>
                <w:sz w:val="28"/>
              </w:rPr>
              <w:t>му</w:t>
            </w:r>
            <w:r>
              <w:rPr>
                <w:color w:val="000000"/>
                <w:sz w:val="28"/>
              </w:rPr>
              <w:t xml:space="preserve">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</w:t>
            </w:r>
            <w:r>
              <w:rPr>
                <w:color w:val="000000"/>
                <w:sz w:val="28"/>
              </w:rPr>
              <w:t>ю</w:t>
            </w:r>
          </w:p>
        </w:tc>
        <w:tc>
          <w:tcPr>
            <w:tcW w:type="dxa" w:w="1418"/>
            <w:shd w:fill="auto" w:val="clear"/>
            <w:vAlign w:val="bottom"/>
          </w:tcPr>
          <w:p w14:paraId="B6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B7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8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B9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BA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B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BC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BD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BE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F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C0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C1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2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C3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 xml:space="preserve">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>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округа</w:t>
            </w:r>
            <w:r>
              <w:rPr>
                <w:color w:val="000000"/>
                <w:sz w:val="28"/>
              </w:rPr>
              <w:t xml:space="preserve">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  <w:r>
              <w:rPr>
                <w:color w:val="000000"/>
                <w:sz w:val="28"/>
              </w:rPr>
              <w:t xml:space="preserve"> в результате применения мер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регулир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  <w:vAlign w:val="bottom"/>
          </w:tcPr>
          <w:p w14:paraId="C4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C5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6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C7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C8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9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CA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  <w:vAlign w:val="bottom"/>
          </w:tcPr>
          <w:p w14:paraId="CB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CC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D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CE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CF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0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</w:tcPr>
          <w:p w14:paraId="D1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47"/>
            <w:vAlign w:val="center"/>
          </w:tcPr>
          <w:p w14:paraId="D2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3685"/>
            <w:shd w:fill="auto" w:val="clear"/>
            <w:vAlign w:val="center"/>
          </w:tcPr>
          <w:p w14:paraId="D3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  <w:vAlign w:val="bottom"/>
          </w:tcPr>
          <w:p w14:paraId="D4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D5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6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D7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D8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9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6252"/>
            <w:gridSpan w:val="3"/>
            <w:shd w:fill="auto" w:val="clear"/>
          </w:tcPr>
          <w:p w14:paraId="DA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следующие основные мероприятия:</w:t>
            </w:r>
          </w:p>
        </w:tc>
        <w:tc>
          <w:tcPr>
            <w:tcW w:type="dxa" w:w="1418"/>
            <w:shd w:fill="auto" w:val="clear"/>
            <w:vAlign w:val="bottom"/>
          </w:tcPr>
          <w:p w14:paraId="DB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8"/>
            <w:shd w:fill="auto" w:val="clear"/>
            <w:vAlign w:val="bottom"/>
          </w:tcPr>
          <w:p w14:paraId="DC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DD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360"/>
            <w:shd w:fill="auto" w:val="clear"/>
            <w:vAlign w:val="bottom"/>
          </w:tcPr>
          <w:p w14:paraId="DE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75"/>
            <w:shd w:fill="auto" w:val="clear"/>
            <w:vAlign w:val="bottom"/>
          </w:tcPr>
          <w:p w14:paraId="DF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E0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56"/>
        </w:trPr>
        <w:tc>
          <w:tcPr>
            <w:tcW w:type="dxa" w:w="820"/>
            <w:shd w:fill="auto" w:val="clear"/>
          </w:tcPr>
          <w:p w14:paraId="E1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1.1.</w:t>
            </w:r>
          </w:p>
        </w:tc>
        <w:tc>
          <w:tcPr>
            <w:tcW w:type="dxa" w:w="5432"/>
            <w:gridSpan w:val="2"/>
            <w:shd w:fill="auto" w:val="clear"/>
          </w:tcPr>
          <w:p w14:paraId="E2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Расширение налоговой базы и достижение устойчивой положительной динамики п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ступления налоговых и неналоговых дох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дов в бюджет Андроповского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Ставропольского края</w:t>
            </w:r>
          </w:p>
        </w:tc>
        <w:tc>
          <w:tcPr>
            <w:tcW w:type="dxa" w:w="8505"/>
            <w:gridSpan w:val="6"/>
            <w:shd w:fill="auto" w:val="clear"/>
          </w:tcPr>
          <w:p w14:paraId="E3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E4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1.2.</w:t>
            </w:r>
          </w:p>
        </w:tc>
        <w:tc>
          <w:tcPr>
            <w:tcW w:type="dxa" w:w="5432"/>
            <w:gridSpan w:val="2"/>
            <w:shd w:fill="auto" w:val="clear"/>
          </w:tcPr>
          <w:p w14:paraId="E5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Координация стратегического и бюдже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ного планирования, создание инструме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тов долгосрочного бюджетного планир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8505"/>
            <w:gridSpan w:val="6"/>
            <w:shd w:fill="auto" w:val="clear"/>
          </w:tcPr>
          <w:p w14:paraId="E6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E7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1.3.</w:t>
            </w:r>
          </w:p>
        </w:tc>
        <w:tc>
          <w:tcPr>
            <w:tcW w:type="dxa" w:w="5432"/>
            <w:gridSpan w:val="2"/>
            <w:shd w:fill="auto" w:val="clear"/>
          </w:tcPr>
          <w:p w14:paraId="E8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Организация планирования и исполнения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повского муниципального округа </w:t>
            </w:r>
            <w:r>
              <w:rPr>
                <w:color w:val="000000"/>
                <w:sz w:val="28"/>
              </w:rPr>
              <w:t>Ставропольского края</w:t>
            </w:r>
          </w:p>
        </w:tc>
        <w:tc>
          <w:tcPr>
            <w:tcW w:type="dxa" w:w="8505"/>
            <w:gridSpan w:val="6"/>
            <w:shd w:fill="auto" w:val="clear"/>
          </w:tcPr>
          <w:p w14:paraId="E9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EA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</w:t>
            </w:r>
          </w:p>
        </w:tc>
        <w:tc>
          <w:tcPr>
            <w:tcW w:type="dxa" w:w="5432"/>
            <w:gridSpan w:val="2"/>
            <w:shd w:fill="auto" w:val="clear"/>
          </w:tcPr>
          <w:p w14:paraId="EB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Планирование объема и структуры 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ципального долга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>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>, расходов на его обслуживание</w:t>
            </w:r>
          </w:p>
        </w:tc>
        <w:tc>
          <w:tcPr>
            <w:tcW w:type="dxa" w:w="8505"/>
            <w:gridSpan w:val="6"/>
            <w:shd w:fill="auto" w:val="clear"/>
          </w:tcPr>
          <w:p w14:paraId="EC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vMerge w:val="restart"/>
            <w:shd w:fill="auto" w:val="clear"/>
          </w:tcPr>
          <w:p w14:paraId="ED02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.</w:t>
            </w:r>
          </w:p>
        </w:tc>
        <w:tc>
          <w:tcPr>
            <w:tcW w:type="dxa" w:w="1747"/>
            <w:vMerge w:val="restart"/>
            <w:shd w:fill="auto" w:val="clear"/>
          </w:tcPr>
          <w:p w14:paraId="EE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Организ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ция и ос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ществление процессов ведения централиз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ванного бюдже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ного (бухгалте</w:t>
            </w:r>
            <w:r>
              <w:rPr>
                <w:color w:val="000000"/>
                <w:sz w:val="28"/>
              </w:rPr>
              <w:t>р</w:t>
            </w:r>
            <w:r>
              <w:rPr>
                <w:color w:val="000000"/>
                <w:sz w:val="28"/>
              </w:rPr>
              <w:t>ского) учета и формир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вание 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четности</w:t>
            </w:r>
          </w:p>
        </w:tc>
        <w:tc>
          <w:tcPr>
            <w:tcW w:type="dxa" w:w="3685"/>
            <w:shd w:fill="auto" w:val="clear"/>
          </w:tcPr>
          <w:p w14:paraId="EF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18"/>
            <w:shd w:fill="auto" w:val="clear"/>
            <w:vAlign w:val="bottom"/>
          </w:tcPr>
          <w:p w14:paraId="F0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F1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F2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F3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F4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F5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F6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>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F7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F8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F9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FA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FB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FC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28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FD02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</w:t>
            </w:r>
            <w:r>
              <w:rPr>
                <w:color w:val="000000"/>
                <w:sz w:val="28"/>
              </w:rPr>
              <w:t>му</w:t>
            </w:r>
            <w:r>
              <w:rPr>
                <w:color w:val="000000"/>
                <w:sz w:val="28"/>
              </w:rPr>
              <w:t xml:space="preserve">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</w:t>
            </w:r>
            <w:r>
              <w:rPr>
                <w:color w:val="000000"/>
                <w:sz w:val="28"/>
              </w:rPr>
              <w:t>ю</w:t>
            </w:r>
          </w:p>
        </w:tc>
        <w:tc>
          <w:tcPr>
            <w:tcW w:type="dxa" w:w="1418"/>
            <w:shd w:fill="auto" w:val="clear"/>
            <w:vAlign w:val="bottom"/>
          </w:tcPr>
          <w:p w14:paraId="FE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8"/>
            <w:shd w:fill="auto" w:val="clear"/>
            <w:vAlign w:val="bottom"/>
          </w:tcPr>
          <w:p w14:paraId="FF02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0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360"/>
            <w:shd w:fill="auto" w:val="clear"/>
            <w:vAlign w:val="bottom"/>
          </w:tcPr>
          <w:p w14:paraId="0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75"/>
            <w:shd w:fill="auto" w:val="clear"/>
            <w:vAlign w:val="bottom"/>
          </w:tcPr>
          <w:p w14:paraId="0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  <w:tc>
          <w:tcPr>
            <w:tcW w:type="dxa" w:w="1417"/>
            <w:shd w:fill="auto" w:val="clear"/>
            <w:vAlign w:val="bottom"/>
          </w:tcPr>
          <w:p w14:paraId="0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28 692,13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04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05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8"/>
            <w:shd w:fill="auto" w:val="clear"/>
            <w:vAlign w:val="bottom"/>
          </w:tcPr>
          <w:p w14:paraId="06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07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360"/>
            <w:shd w:fill="auto" w:val="clear"/>
            <w:vAlign w:val="bottom"/>
          </w:tcPr>
          <w:p w14:paraId="08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75"/>
            <w:shd w:fill="auto" w:val="clear"/>
            <w:vAlign w:val="bottom"/>
          </w:tcPr>
          <w:p w14:paraId="09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0A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0B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0C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D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E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0F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10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1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12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Финансовое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ление</w:t>
            </w:r>
          </w:p>
        </w:tc>
        <w:tc>
          <w:tcPr>
            <w:tcW w:type="dxa" w:w="1418"/>
            <w:shd w:fill="auto" w:val="clear"/>
          </w:tcPr>
          <w:p w14:paraId="13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4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5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16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17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8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19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администрация округа</w:t>
            </w:r>
          </w:p>
        </w:tc>
        <w:tc>
          <w:tcPr>
            <w:tcW w:type="dxa" w:w="1418"/>
            <w:shd w:fill="auto" w:val="clear"/>
          </w:tcPr>
          <w:p w14:paraId="1A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B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C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1D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1E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F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20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 xml:space="preserve">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>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округа</w:t>
            </w:r>
            <w:r>
              <w:rPr>
                <w:color w:val="000000"/>
                <w:sz w:val="28"/>
              </w:rPr>
              <w:t xml:space="preserve">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  <w:r>
              <w:rPr>
                <w:color w:val="000000"/>
                <w:sz w:val="28"/>
              </w:rPr>
              <w:t xml:space="preserve"> в результате применения мер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регулир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</w:tcPr>
          <w:p w14:paraId="21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2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3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24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25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6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27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</w:tcPr>
          <w:p w14:paraId="28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9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A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2B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2C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D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2E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(юридических лиц)</w:t>
            </w:r>
          </w:p>
          <w:p w14:paraId="2F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18"/>
            <w:shd w:fill="auto" w:val="clear"/>
          </w:tcPr>
          <w:p w14:paraId="30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1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2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33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34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5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vMerge w:val="restart"/>
            <w:shd w:fill="auto" w:val="clear"/>
          </w:tcPr>
          <w:p w14:paraId="36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</w:t>
            </w:r>
          </w:p>
        </w:tc>
        <w:tc>
          <w:tcPr>
            <w:tcW w:type="dxa" w:w="1747"/>
            <w:vMerge w:val="restart"/>
            <w:shd w:fill="auto" w:val="clear"/>
          </w:tcPr>
          <w:p w14:paraId="37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грамма 2 «Повыш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качества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ления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пальными финансами окр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га»</w:t>
            </w:r>
          </w:p>
        </w:tc>
        <w:tc>
          <w:tcPr>
            <w:tcW w:type="dxa" w:w="3685"/>
            <w:shd w:fill="auto" w:val="clear"/>
          </w:tcPr>
          <w:p w14:paraId="38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0,00 тыс.рублей, в том числе:</w:t>
            </w:r>
          </w:p>
        </w:tc>
        <w:tc>
          <w:tcPr>
            <w:tcW w:type="dxa" w:w="1418"/>
            <w:shd w:fill="auto" w:val="clear"/>
          </w:tcPr>
          <w:p w14:paraId="39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3A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B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3C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3D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3E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3F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>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40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1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2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43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44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5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46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</w:t>
            </w:r>
            <w:r>
              <w:rPr>
                <w:color w:val="000000"/>
                <w:sz w:val="28"/>
              </w:rPr>
              <w:t>му</w:t>
            </w:r>
            <w:r>
              <w:rPr>
                <w:color w:val="000000"/>
                <w:sz w:val="28"/>
              </w:rPr>
              <w:t xml:space="preserve">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</w:t>
            </w:r>
            <w:r>
              <w:rPr>
                <w:color w:val="000000"/>
                <w:sz w:val="28"/>
              </w:rPr>
              <w:t>ю</w:t>
            </w:r>
          </w:p>
        </w:tc>
        <w:tc>
          <w:tcPr>
            <w:tcW w:type="dxa" w:w="1418"/>
            <w:shd w:fill="auto" w:val="clear"/>
          </w:tcPr>
          <w:p w14:paraId="47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8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9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4A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4B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4C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4D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418"/>
            <w:shd w:fill="auto" w:val="clear"/>
          </w:tcPr>
          <w:p w14:paraId="4E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4F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0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51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52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3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54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55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6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7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58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59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A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5B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</w:t>
            </w:r>
            <w:r>
              <w:rPr>
                <w:color w:val="000000"/>
                <w:sz w:val="28"/>
              </w:rPr>
              <w:t>му</w:t>
            </w:r>
            <w:r>
              <w:rPr>
                <w:color w:val="000000"/>
                <w:sz w:val="28"/>
              </w:rPr>
              <w:t xml:space="preserve">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</w:t>
            </w:r>
            <w:r>
              <w:rPr>
                <w:color w:val="000000"/>
                <w:sz w:val="28"/>
              </w:rPr>
              <w:t>ю</w:t>
            </w:r>
          </w:p>
        </w:tc>
        <w:tc>
          <w:tcPr>
            <w:tcW w:type="dxa" w:w="1418"/>
            <w:shd w:fill="auto" w:val="clear"/>
          </w:tcPr>
          <w:p w14:paraId="5C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5D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5E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5F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60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1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62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418"/>
            <w:shd w:fill="auto" w:val="clear"/>
          </w:tcPr>
          <w:p w14:paraId="63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4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5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66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67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8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69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 xml:space="preserve">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>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округа</w:t>
            </w:r>
            <w:r>
              <w:rPr>
                <w:color w:val="000000"/>
                <w:sz w:val="28"/>
              </w:rPr>
              <w:t xml:space="preserve">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  <w:r>
              <w:rPr>
                <w:color w:val="000000"/>
                <w:sz w:val="28"/>
              </w:rPr>
              <w:t xml:space="preserve"> в результате применения мер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регулир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</w:tcPr>
          <w:p w14:paraId="6A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6B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C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6D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6E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6F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70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</w:tcPr>
          <w:p w14:paraId="71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2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3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74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75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6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77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78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79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A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7B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7C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7D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6252"/>
            <w:gridSpan w:val="3"/>
            <w:shd w:fill="auto" w:val="clear"/>
          </w:tcPr>
          <w:p w14:paraId="7E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следующие основные мероприятия:</w:t>
            </w:r>
          </w:p>
        </w:tc>
        <w:tc>
          <w:tcPr>
            <w:tcW w:type="dxa" w:w="1418"/>
            <w:shd w:fill="auto" w:val="clear"/>
            <w:vAlign w:val="bottom"/>
          </w:tcPr>
          <w:p w14:paraId="7F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18"/>
            <w:shd w:fill="auto" w:val="clear"/>
            <w:vAlign w:val="bottom"/>
          </w:tcPr>
          <w:p w14:paraId="80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17"/>
            <w:shd w:fill="auto" w:val="clear"/>
            <w:vAlign w:val="bottom"/>
          </w:tcPr>
          <w:p w14:paraId="81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360"/>
            <w:shd w:fill="auto" w:val="clear"/>
            <w:vAlign w:val="bottom"/>
          </w:tcPr>
          <w:p w14:paraId="82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75"/>
            <w:shd w:fill="auto" w:val="clear"/>
            <w:vAlign w:val="bottom"/>
          </w:tcPr>
          <w:p w14:paraId="83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1417"/>
            <w:shd w:fill="auto" w:val="clear"/>
            <w:vAlign w:val="bottom"/>
          </w:tcPr>
          <w:p w14:paraId="84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85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2.1.</w:t>
            </w:r>
          </w:p>
        </w:tc>
        <w:tc>
          <w:tcPr>
            <w:tcW w:type="dxa" w:w="5432"/>
            <w:gridSpan w:val="2"/>
            <w:shd w:fill="auto" w:val="clear"/>
          </w:tcPr>
          <w:p w14:paraId="86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Обеспечение достоверности, актуальн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сти,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зрачности и доступности информации о состоянии муниципальных финансов м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</w:t>
            </w:r>
          </w:p>
        </w:tc>
        <w:tc>
          <w:tcPr>
            <w:tcW w:type="dxa" w:w="8505"/>
            <w:gridSpan w:val="6"/>
            <w:shd w:fill="auto" w:val="clear"/>
          </w:tcPr>
          <w:p w14:paraId="87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88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2.2.</w:t>
            </w:r>
          </w:p>
        </w:tc>
        <w:tc>
          <w:tcPr>
            <w:tcW w:type="dxa" w:w="5432"/>
            <w:gridSpan w:val="2"/>
            <w:shd w:fill="auto" w:val="clear"/>
          </w:tcPr>
          <w:p w14:paraId="89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Осуществление финансового контроля за операциями с бюджетными средствами муниципальными учреждениями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края, предупреждение и предо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вращение возможных нарушений бюдже</w:t>
            </w:r>
            <w:r>
              <w:rPr>
                <w:color w:val="000000"/>
                <w:sz w:val="28"/>
              </w:rPr>
              <w:t>т</w:t>
            </w:r>
            <w:r>
              <w:rPr>
                <w:color w:val="000000"/>
                <w:sz w:val="28"/>
              </w:rPr>
              <w:t>ного законодательства и финансовой ди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циплины, контроль в сфере муниципал</w:t>
            </w:r>
            <w:r>
              <w:rPr>
                <w:color w:val="000000"/>
                <w:sz w:val="28"/>
              </w:rPr>
              <w:t>ь</w:t>
            </w:r>
            <w:r>
              <w:rPr>
                <w:color w:val="000000"/>
                <w:sz w:val="28"/>
              </w:rPr>
              <w:t>ных з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>купок</w:t>
            </w:r>
          </w:p>
        </w:tc>
        <w:tc>
          <w:tcPr>
            <w:tcW w:type="dxa" w:w="8505"/>
            <w:gridSpan w:val="6"/>
            <w:shd w:fill="auto" w:val="clear"/>
          </w:tcPr>
          <w:p w14:paraId="8A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shd w:fill="auto" w:val="clear"/>
          </w:tcPr>
          <w:p w14:paraId="8B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2.3.</w:t>
            </w:r>
          </w:p>
        </w:tc>
        <w:tc>
          <w:tcPr>
            <w:tcW w:type="dxa" w:w="5432"/>
            <w:gridSpan w:val="2"/>
            <w:shd w:fill="auto" w:val="clear"/>
          </w:tcPr>
          <w:p w14:paraId="8C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Мотивация главных распорядителей средств бюджета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округа к повышению качества финансового м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неджмента</w:t>
            </w:r>
          </w:p>
          <w:p w14:paraId="8D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</w:p>
        </w:tc>
        <w:tc>
          <w:tcPr>
            <w:tcW w:type="dxa" w:w="8505"/>
            <w:gridSpan w:val="6"/>
            <w:shd w:fill="auto" w:val="clear"/>
          </w:tcPr>
          <w:p w14:paraId="8E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финансирование не предусмотрено</w:t>
            </w:r>
          </w:p>
        </w:tc>
      </w:tr>
      <w:tr>
        <w:trPr>
          <w:trHeight w:hRule="atLeast" w:val="255"/>
        </w:trPr>
        <w:tc>
          <w:tcPr>
            <w:tcW w:type="dxa" w:w="820"/>
            <w:vMerge w:val="restart"/>
            <w:shd w:fill="auto" w:val="clear"/>
          </w:tcPr>
          <w:p w14:paraId="8F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</w:t>
            </w:r>
          </w:p>
        </w:tc>
        <w:tc>
          <w:tcPr>
            <w:tcW w:type="dxa" w:w="1747"/>
            <w:vMerge w:val="restart"/>
            <w:shd w:fill="auto" w:val="clear"/>
          </w:tcPr>
          <w:p w14:paraId="90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 xml:space="preserve">грамма </w:t>
            </w:r>
            <w:r>
              <w:rPr>
                <w:color w:val="000000"/>
                <w:sz w:val="28"/>
              </w:rPr>
              <w:t xml:space="preserve">3 </w:t>
            </w:r>
            <w:r>
              <w:rPr>
                <w:color w:val="000000"/>
                <w:sz w:val="28"/>
              </w:rPr>
              <w:t>«Обеспеч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реал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зации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и общепр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граммные меропри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тия»</w:t>
            </w:r>
          </w:p>
        </w:tc>
        <w:tc>
          <w:tcPr>
            <w:tcW w:type="dxa" w:w="3685"/>
            <w:shd w:fill="auto" w:val="clear"/>
          </w:tcPr>
          <w:p w14:paraId="91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 84 997,14 тыс.рублей, в том чи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ле:</w:t>
            </w:r>
          </w:p>
        </w:tc>
        <w:tc>
          <w:tcPr>
            <w:tcW w:type="dxa" w:w="1418"/>
            <w:shd w:fill="auto" w:val="clear"/>
            <w:vAlign w:val="bottom"/>
          </w:tcPr>
          <w:p w14:paraId="9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9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9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9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9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9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98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>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99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9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9B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9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9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9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9F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</w:t>
            </w:r>
            <w:r>
              <w:rPr>
                <w:color w:val="000000"/>
                <w:sz w:val="28"/>
              </w:rPr>
              <w:t>му</w:t>
            </w:r>
            <w:r>
              <w:rPr>
                <w:color w:val="000000"/>
                <w:sz w:val="28"/>
              </w:rPr>
              <w:t xml:space="preserve">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</w:t>
            </w:r>
            <w:r>
              <w:rPr>
                <w:color w:val="000000"/>
                <w:sz w:val="28"/>
              </w:rPr>
              <w:t>ю</w:t>
            </w:r>
          </w:p>
        </w:tc>
        <w:tc>
          <w:tcPr>
            <w:tcW w:type="dxa" w:w="1418"/>
            <w:shd w:fill="auto" w:val="clear"/>
            <w:vAlign w:val="bottom"/>
          </w:tcPr>
          <w:p w14:paraId="A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A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A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A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A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A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A6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A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A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A9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A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AB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A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AD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A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A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B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B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B4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Финансовому</w:t>
            </w:r>
            <w:r>
              <w:rPr>
                <w:color w:val="000000"/>
                <w:sz w:val="28"/>
              </w:rPr>
              <w:t xml:space="preserve">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лению</w:t>
            </w:r>
          </w:p>
        </w:tc>
        <w:tc>
          <w:tcPr>
            <w:tcW w:type="dxa" w:w="1418"/>
            <w:shd w:fill="auto" w:val="clear"/>
            <w:vAlign w:val="bottom"/>
          </w:tcPr>
          <w:p w14:paraId="B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B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B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B9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BB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418"/>
            <w:shd w:fill="auto" w:val="clear"/>
            <w:vAlign w:val="bottom"/>
          </w:tcPr>
          <w:p w14:paraId="B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B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B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B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C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C2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 xml:space="preserve">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>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округа</w:t>
            </w:r>
            <w:r>
              <w:rPr>
                <w:color w:val="000000"/>
                <w:sz w:val="28"/>
              </w:rPr>
              <w:t xml:space="preserve">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  <w:r>
              <w:rPr>
                <w:color w:val="000000"/>
                <w:sz w:val="28"/>
              </w:rPr>
              <w:t xml:space="preserve"> в результате применения мер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регулир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  <w:vAlign w:val="bottom"/>
          </w:tcPr>
          <w:p w14:paraId="C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C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C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C7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C9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  <w:vAlign w:val="bottom"/>
          </w:tcPr>
          <w:p w14:paraId="C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CB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C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CE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C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D0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  <w:vAlign w:val="bottom"/>
          </w:tcPr>
          <w:p w14:paraId="D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  <w:vAlign w:val="bottom"/>
          </w:tcPr>
          <w:p w14:paraId="D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  <w:vAlign w:val="bottom"/>
          </w:tcPr>
          <w:p w14:paraId="D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  <w:vAlign w:val="bottom"/>
          </w:tcPr>
          <w:p w14:paraId="D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  <w:vAlign w:val="bottom"/>
          </w:tcPr>
          <w:p w14:paraId="D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6252"/>
            <w:gridSpan w:val="3"/>
            <w:shd w:fill="auto" w:val="clear"/>
          </w:tcPr>
          <w:p w14:paraId="D7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следующие основные мероприятия:</w:t>
            </w:r>
          </w:p>
        </w:tc>
        <w:tc>
          <w:tcPr>
            <w:tcW w:type="dxa" w:w="1418"/>
            <w:shd w:fill="auto" w:val="clear"/>
            <w:vAlign w:val="bottom"/>
          </w:tcPr>
          <w:p w14:paraId="D8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8"/>
            <w:shd w:fill="auto" w:val="clear"/>
            <w:vAlign w:val="bottom"/>
          </w:tcPr>
          <w:p w14:paraId="D9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DA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360"/>
            <w:shd w:fill="auto" w:val="clear"/>
            <w:vAlign w:val="bottom"/>
          </w:tcPr>
          <w:p w14:paraId="DB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75"/>
            <w:shd w:fill="auto" w:val="clear"/>
            <w:vAlign w:val="bottom"/>
          </w:tcPr>
          <w:p w14:paraId="DC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1417"/>
            <w:shd w:fill="auto" w:val="clear"/>
            <w:vAlign w:val="bottom"/>
          </w:tcPr>
          <w:p w14:paraId="DD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</w:tr>
      <w:tr>
        <w:trPr>
          <w:trHeight w:hRule="atLeast" w:val="255"/>
        </w:trPr>
        <w:tc>
          <w:tcPr>
            <w:tcW w:type="dxa" w:w="820"/>
            <w:vMerge w:val="restart"/>
            <w:shd w:fill="auto" w:val="clear"/>
          </w:tcPr>
          <w:p w14:paraId="DE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3.1.</w:t>
            </w:r>
          </w:p>
        </w:tc>
        <w:tc>
          <w:tcPr>
            <w:tcW w:type="dxa" w:w="1747"/>
            <w:vMerge w:val="restart"/>
            <w:shd w:fill="auto" w:val="clear"/>
          </w:tcPr>
          <w:p w14:paraId="DF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Обеспеч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ние реал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зации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</w:t>
            </w:r>
            <w:r>
              <w:rPr>
                <w:color w:val="000000"/>
                <w:sz w:val="28"/>
              </w:rPr>
              <w:t>м</w:t>
            </w:r>
            <w:r>
              <w:rPr>
                <w:color w:val="000000"/>
                <w:sz w:val="28"/>
              </w:rPr>
              <w:t>мы</w:t>
            </w:r>
          </w:p>
        </w:tc>
        <w:tc>
          <w:tcPr>
            <w:tcW w:type="dxa" w:w="3685"/>
            <w:shd w:fill="auto" w:val="clear"/>
          </w:tcPr>
          <w:p w14:paraId="E0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всего</w:t>
            </w:r>
          </w:p>
        </w:tc>
        <w:tc>
          <w:tcPr>
            <w:tcW w:type="dxa" w:w="1418"/>
            <w:shd w:fill="auto" w:val="clear"/>
            <w:vAlign w:val="bottom"/>
          </w:tcPr>
          <w:p w14:paraId="E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E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E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E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E5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E6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E7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бюджета Андр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повского муниципального округа</w:t>
            </w:r>
            <w:r>
              <w:rPr>
                <w:color w:val="000000"/>
                <w:sz w:val="28"/>
              </w:rPr>
              <w:t xml:space="preserve"> Ставропольского края</w:t>
            </w:r>
            <w:r>
              <w:rPr>
                <w:color w:val="000000"/>
                <w:sz w:val="28"/>
              </w:rPr>
              <w:t>, в том числе пред</w:t>
            </w:r>
            <w:r>
              <w:rPr>
                <w:color w:val="000000"/>
                <w:sz w:val="28"/>
              </w:rPr>
              <w:t>у</w:t>
            </w:r>
            <w:r>
              <w:rPr>
                <w:color w:val="000000"/>
                <w:sz w:val="28"/>
              </w:rPr>
              <w:t>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  <w:vAlign w:val="bottom"/>
          </w:tcPr>
          <w:p w14:paraId="E8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E9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EA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EB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EC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ED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EE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</w:t>
            </w:r>
            <w:r>
              <w:rPr>
                <w:color w:val="000000"/>
                <w:sz w:val="28"/>
              </w:rPr>
              <w:t>му</w:t>
            </w:r>
            <w:r>
              <w:rPr>
                <w:color w:val="000000"/>
                <w:sz w:val="28"/>
              </w:rPr>
              <w:t xml:space="preserve">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</w:t>
            </w:r>
            <w:r>
              <w:rPr>
                <w:color w:val="000000"/>
                <w:sz w:val="28"/>
              </w:rPr>
              <w:t>ю</w:t>
            </w:r>
          </w:p>
        </w:tc>
        <w:tc>
          <w:tcPr>
            <w:tcW w:type="dxa" w:w="1418"/>
            <w:shd w:fill="auto" w:val="clear"/>
            <w:vAlign w:val="bottom"/>
          </w:tcPr>
          <w:p w14:paraId="EF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8"/>
            <w:shd w:fill="auto" w:val="clear"/>
            <w:vAlign w:val="bottom"/>
          </w:tcPr>
          <w:p w14:paraId="F0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F1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360"/>
            <w:shd w:fill="auto" w:val="clear"/>
            <w:vAlign w:val="bottom"/>
          </w:tcPr>
          <w:p w14:paraId="F2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75"/>
            <w:shd w:fill="auto" w:val="clear"/>
            <w:vAlign w:val="bottom"/>
          </w:tcPr>
          <w:p w14:paraId="F3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  <w:tc>
          <w:tcPr>
            <w:tcW w:type="dxa" w:w="1417"/>
            <w:shd w:fill="auto" w:val="clear"/>
            <w:vAlign w:val="bottom"/>
          </w:tcPr>
          <w:p w14:paraId="F4030000">
            <w:pPr>
              <w:widowControl w:val="0"/>
              <w:spacing w:before="0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14 166,19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F5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418"/>
            <w:shd w:fill="auto" w:val="clear"/>
          </w:tcPr>
          <w:p w14:paraId="F6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7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8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F9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FA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B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FC03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том числе за счет ме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бюджетных трансфертов, предусмотре</w:t>
            </w:r>
            <w:r>
              <w:rPr>
                <w:color w:val="000000"/>
                <w:sz w:val="28"/>
              </w:rPr>
              <w:t>н</w:t>
            </w:r>
            <w:r>
              <w:rPr>
                <w:color w:val="000000"/>
                <w:sz w:val="28"/>
              </w:rPr>
              <w:t>ные:</w:t>
            </w:r>
          </w:p>
        </w:tc>
        <w:tc>
          <w:tcPr>
            <w:tcW w:type="dxa" w:w="1418"/>
            <w:shd w:fill="auto" w:val="clear"/>
          </w:tcPr>
          <w:p w14:paraId="FD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FE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FF03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00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01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2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03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Финансово</w:t>
            </w:r>
            <w:r>
              <w:rPr>
                <w:color w:val="000000"/>
                <w:sz w:val="28"/>
              </w:rPr>
              <w:t>му</w:t>
            </w:r>
            <w:r>
              <w:rPr>
                <w:color w:val="000000"/>
                <w:sz w:val="28"/>
              </w:rPr>
              <w:t xml:space="preserve"> упра</w:t>
            </w:r>
            <w:r>
              <w:rPr>
                <w:color w:val="000000"/>
                <w:sz w:val="28"/>
              </w:rPr>
              <w:t>в</w:t>
            </w:r>
            <w:r>
              <w:rPr>
                <w:color w:val="000000"/>
                <w:sz w:val="28"/>
              </w:rPr>
              <w:t>лени</w:t>
            </w:r>
            <w:r>
              <w:rPr>
                <w:color w:val="000000"/>
                <w:sz w:val="28"/>
              </w:rPr>
              <w:t>ю</w:t>
            </w:r>
          </w:p>
        </w:tc>
        <w:tc>
          <w:tcPr>
            <w:tcW w:type="dxa" w:w="1418"/>
            <w:shd w:fill="auto" w:val="clear"/>
          </w:tcPr>
          <w:p w14:paraId="04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5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6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07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08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9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0A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администрации</w:t>
            </w:r>
            <w:r>
              <w:rPr>
                <w:color w:val="000000"/>
                <w:sz w:val="28"/>
              </w:rPr>
              <w:t xml:space="preserve"> округа</w:t>
            </w:r>
          </w:p>
        </w:tc>
        <w:tc>
          <w:tcPr>
            <w:tcW w:type="dxa" w:w="1418"/>
            <w:shd w:fill="auto" w:val="clear"/>
          </w:tcPr>
          <w:p w14:paraId="0B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0C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0D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0E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0F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0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51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  <w:vAlign w:val="center"/>
          </w:tcPr>
          <w:p w14:paraId="11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выпадающие доходы бю</w:t>
            </w:r>
            <w:r>
              <w:rPr>
                <w:color w:val="000000"/>
                <w:sz w:val="28"/>
              </w:rPr>
              <w:t>д</w:t>
            </w:r>
            <w:r>
              <w:rPr>
                <w:color w:val="000000"/>
                <w:sz w:val="28"/>
              </w:rPr>
              <w:t xml:space="preserve">жета </w:t>
            </w:r>
            <w:r>
              <w:rPr>
                <w:color w:val="000000"/>
                <w:sz w:val="28"/>
              </w:rPr>
              <w:t xml:space="preserve">Андроповского </w:t>
            </w:r>
            <w:r>
              <w:rPr>
                <w:color w:val="000000"/>
                <w:sz w:val="28"/>
              </w:rPr>
              <w:t>мун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ципального округа</w:t>
            </w:r>
            <w:r>
              <w:rPr>
                <w:color w:val="000000"/>
                <w:sz w:val="28"/>
              </w:rPr>
              <w:t xml:space="preserve"> Ставр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польского края</w:t>
            </w:r>
            <w:r>
              <w:rPr>
                <w:color w:val="000000"/>
                <w:sz w:val="28"/>
              </w:rPr>
              <w:t xml:space="preserve"> в результате применения мер муниц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пального регулир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вания</w:t>
            </w:r>
          </w:p>
        </w:tc>
        <w:tc>
          <w:tcPr>
            <w:tcW w:type="dxa" w:w="1418"/>
            <w:shd w:fill="auto" w:val="clear"/>
          </w:tcPr>
          <w:p w14:paraId="12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3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4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15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16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7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55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18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внебюджетные средства и иные исто</w:t>
            </w:r>
            <w:r>
              <w:rPr>
                <w:color w:val="000000"/>
                <w:sz w:val="28"/>
              </w:rPr>
              <w:t>ч</w:t>
            </w:r>
            <w:r>
              <w:rPr>
                <w:color w:val="000000"/>
                <w:sz w:val="28"/>
              </w:rPr>
              <w:t>ники</w:t>
            </w:r>
          </w:p>
        </w:tc>
        <w:tc>
          <w:tcPr>
            <w:tcW w:type="dxa" w:w="1418"/>
            <w:shd w:fill="auto" w:val="clear"/>
          </w:tcPr>
          <w:p w14:paraId="19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1A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B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1C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1D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1E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  <w:tr>
        <w:trPr>
          <w:trHeight w:hRule="atLeast" w:val="270"/>
        </w:trPr>
        <w:tc>
          <w:tcPr>
            <w:tcW w:type="dxa" w:w="820"/>
            <w:gridSpan w:val="1"/>
            <w:vMerge w:val="continue"/>
            <w:shd w:fill="auto" w:val="clear"/>
          </w:tcPr>
          <w:p/>
        </w:tc>
        <w:tc>
          <w:tcPr>
            <w:tcW w:type="dxa" w:w="1747"/>
            <w:gridSpan w:val="1"/>
            <w:vMerge w:val="continue"/>
            <w:shd w:fill="auto" w:val="clear"/>
          </w:tcPr>
          <w:p/>
        </w:tc>
        <w:tc>
          <w:tcPr>
            <w:tcW w:type="dxa" w:w="3685"/>
            <w:shd w:fill="auto" w:val="clear"/>
          </w:tcPr>
          <w:p w14:paraId="1F040000">
            <w:pPr>
              <w:widowControl w:val="0"/>
              <w:spacing w:before="0"/>
              <w:ind/>
              <w:jc w:val="lef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средства участников Пр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граммы (юридических лиц)</w:t>
            </w:r>
          </w:p>
        </w:tc>
        <w:tc>
          <w:tcPr>
            <w:tcW w:type="dxa" w:w="1418"/>
            <w:shd w:fill="auto" w:val="clear"/>
          </w:tcPr>
          <w:p w14:paraId="20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8"/>
            <w:shd w:fill="auto" w:val="clear"/>
          </w:tcPr>
          <w:p w14:paraId="21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2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360"/>
            <w:shd w:fill="auto" w:val="clear"/>
          </w:tcPr>
          <w:p w14:paraId="23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75"/>
            <w:shd w:fill="auto" w:val="clear"/>
          </w:tcPr>
          <w:p w14:paraId="24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  <w:tc>
          <w:tcPr>
            <w:tcW w:type="dxa" w:w="1417"/>
            <w:shd w:fill="auto" w:val="clear"/>
          </w:tcPr>
          <w:p w14:paraId="25040000">
            <w:pPr>
              <w:widowControl w:val="0"/>
              <w:spacing w:before="0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0,00</w:t>
            </w:r>
          </w:p>
        </w:tc>
      </w:tr>
    </w:tbl>
    <w:p w14:paraId="26040000">
      <w:pPr>
        <w:pStyle w:val="Style_8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27040000">
      <w:pPr>
        <w:pStyle w:val="Style_8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28040000">
      <w:pPr>
        <w:pStyle w:val="Style_8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sectPr>
      <w:headerReference r:id="rId8" w:type="default"/>
      <w:headerReference r:id="rId3" w:type="even"/>
      <w:footerReference r:id="rId4" w:type="even"/>
      <w:pgSz w:h="11906" w:orient="landscape" w:w="16838"/>
      <w:pgMar w:bottom="567" w:footer="709" w:gutter="0" w:header="709" w:left="1134" w:right="820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7000000">
    <w:pPr>
      <w:pStyle w:val="Style_3"/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3"/>
      <w:ind/>
      <w:jc w:val="righ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B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5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9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D000000">
    <w:pPr>
      <w:pStyle w:val="Style_1"/>
    </w:pP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before="120"/>
      <w:ind/>
      <w:jc w:val="both"/>
    </w:pPr>
    <w:rPr>
      <w:sz w:val="24"/>
    </w:rPr>
  </w:style>
  <w:style w:default="1" w:styleId="Style_9_ch" w:type="character">
    <w:name w:val="Normal"/>
    <w:link w:val="Style_9"/>
    <w:rPr>
      <w:sz w:val="24"/>
    </w:rPr>
  </w:style>
  <w:style w:styleId="Style_10" w:type="paragraph">
    <w:name w:val="Normal (Web)"/>
    <w:basedOn w:val="Style_9"/>
    <w:link w:val="Style_10_ch"/>
    <w:pPr>
      <w:spacing w:afterAutospacing="on" w:beforeAutospacing="on"/>
      <w:ind/>
    </w:pPr>
  </w:style>
  <w:style w:styleId="Style_10_ch" w:type="character">
    <w:name w:val="Normal (Web)"/>
    <w:basedOn w:val="Style_9_ch"/>
    <w:link w:val="Style_10"/>
  </w:style>
  <w:style w:styleId="Style_11" w:type="paragraph">
    <w:name w:val="Body Text Char"/>
    <w:link w:val="Style_11_ch"/>
    <w:rPr>
      <w:sz w:val="24"/>
    </w:rPr>
  </w:style>
  <w:style w:styleId="Style_11_ch" w:type="character">
    <w:name w:val="Body Text Char"/>
    <w:link w:val="Style_11"/>
    <w:rPr>
      <w:sz w:val="24"/>
    </w:rPr>
  </w:style>
  <w:style w:styleId="Style_12" w:type="paragraph">
    <w:name w:val="Знак1 Знак Знак Знак Знак Знак Знак"/>
    <w:basedOn w:val="Style_9"/>
    <w:link w:val="Style_12_ch"/>
    <w:pPr>
      <w:spacing w:after="160" w:line="240" w:lineRule="exact"/>
      <w:ind/>
    </w:pPr>
    <w:rPr>
      <w:rFonts w:ascii="Verdana" w:hAnsi="Verdana"/>
      <w:sz w:val="20"/>
    </w:rPr>
  </w:style>
  <w:style w:styleId="Style_12_ch" w:type="character">
    <w:name w:val="Знак1 Знак Знак Знак Знак Знак Знак"/>
    <w:basedOn w:val="Style_9_ch"/>
    <w:link w:val="Style_12"/>
    <w:rPr>
      <w:rFonts w:ascii="Verdana" w:hAnsi="Verdana"/>
      <w:sz w:val="20"/>
    </w:rPr>
  </w:style>
  <w:style w:styleId="Style_13" w:type="paragraph">
    <w:name w:val="toc 2"/>
    <w:next w:val="Style_9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ConsPlusNonformat"/>
    <w:link w:val="Style_14_ch"/>
    <w:pPr>
      <w:widowControl w:val="0"/>
      <w:ind/>
    </w:pPr>
    <w:rPr>
      <w:rFonts w:ascii="Courier New" w:hAnsi="Courier New"/>
    </w:rPr>
  </w:style>
  <w:style w:styleId="Style_14_ch" w:type="character">
    <w:name w:val="ConsPlusNonformat"/>
    <w:link w:val="Style_14"/>
    <w:rPr>
      <w:rFonts w:ascii="Courier New" w:hAnsi="Courier New"/>
    </w:rPr>
  </w:style>
  <w:style w:styleId="Style_15" w:type="paragraph">
    <w:name w:val="Обычный (паспорт)"/>
    <w:basedOn w:val="Style_9"/>
    <w:link w:val="Style_15_ch"/>
    <w:rPr>
      <w:sz w:val="28"/>
    </w:rPr>
  </w:style>
  <w:style w:styleId="Style_15_ch" w:type="character">
    <w:name w:val="Обычный (паспорт)"/>
    <w:basedOn w:val="Style_9_ch"/>
    <w:link w:val="Style_15"/>
    <w:rPr>
      <w:sz w:val="28"/>
    </w:rPr>
  </w:style>
  <w:style w:styleId="Style_16" w:type="paragraph">
    <w:name w:val="Обычный по центру"/>
    <w:basedOn w:val="Style_9"/>
    <w:link w:val="Style_16_ch"/>
    <w:pPr>
      <w:ind/>
      <w:jc w:val="center"/>
    </w:pPr>
  </w:style>
  <w:style w:styleId="Style_16_ch" w:type="character">
    <w:name w:val="Обычный по центру"/>
    <w:basedOn w:val="Style_9_ch"/>
    <w:link w:val="Style_16"/>
  </w:style>
  <w:style w:styleId="Style_17" w:type="paragraph">
    <w:name w:val="toc 4"/>
    <w:next w:val="Style_9"/>
    <w:link w:val="Style_1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7_ch" w:type="character">
    <w:name w:val="toc 4"/>
    <w:link w:val="Style_17"/>
    <w:rPr>
      <w:rFonts w:ascii="XO Thames" w:hAnsi="XO Thames"/>
      <w:sz w:val="28"/>
    </w:rPr>
  </w:style>
  <w:style w:styleId="Style_18" w:type="paragraph">
    <w:name w:val="Заголовок таблицы1"/>
    <w:basedOn w:val="Style_19"/>
    <w:link w:val="Style_18_ch"/>
    <w:pPr>
      <w:ind/>
      <w:jc w:val="center"/>
    </w:pPr>
    <w:rPr>
      <w:sz w:val="18"/>
    </w:rPr>
  </w:style>
  <w:style w:styleId="Style_18_ch" w:type="character">
    <w:name w:val="Заголовок таблицы1"/>
    <w:basedOn w:val="Style_19_ch"/>
    <w:link w:val="Style_18"/>
    <w:rPr>
      <w:sz w:val="18"/>
    </w:rPr>
  </w:style>
  <w:style w:styleId="Style_20" w:type="paragraph">
    <w:name w:val="toc 6"/>
    <w:next w:val="Style_9"/>
    <w:link w:val="Style_2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0_ch" w:type="character">
    <w:name w:val="toc 6"/>
    <w:link w:val="Style_20"/>
    <w:rPr>
      <w:rFonts w:ascii="XO Thames" w:hAnsi="XO Thames"/>
      <w:sz w:val="28"/>
    </w:rPr>
  </w:style>
  <w:style w:styleId="Style_21" w:type="paragraph">
    <w:name w:val="toc 7"/>
    <w:next w:val="Style_9"/>
    <w:link w:val="Style_2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1_ch" w:type="character">
    <w:name w:val="toc 7"/>
    <w:link w:val="Style_21"/>
    <w:rPr>
      <w:rFonts w:ascii="XO Thames" w:hAnsi="XO Thames"/>
      <w:sz w:val="28"/>
    </w:rPr>
  </w:style>
  <w:style w:styleId="Style_22" w:type="paragraph">
    <w:name w:val="Стиль2"/>
    <w:basedOn w:val="Style_19"/>
    <w:link w:val="Style_22_ch"/>
    <w:pPr>
      <w:ind w:firstLine="0" w:left="600"/>
      <w:jc w:val="left"/>
    </w:pPr>
  </w:style>
  <w:style w:styleId="Style_22_ch" w:type="character">
    <w:name w:val="Стиль2"/>
    <w:basedOn w:val="Style_19_ch"/>
    <w:link w:val="Style_22"/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  <w:sz w:val="22"/>
    </w:rPr>
  </w:style>
  <w:style w:styleId="Style_5_ch" w:type="character">
    <w:name w:val="ConsPlusNormal"/>
    <w:link w:val="Style_5"/>
    <w:rPr>
      <w:rFonts w:ascii="Arial" w:hAnsi="Arial"/>
      <w:sz w:val="22"/>
    </w:rPr>
  </w:style>
  <w:style w:styleId="Style_23" w:type="paragraph">
    <w:name w:val="Знак1"/>
    <w:basedOn w:val="Style_9"/>
    <w:link w:val="Style_23_ch"/>
    <w:pPr>
      <w:spacing w:after="160" w:before="0" w:line="240" w:lineRule="exact"/>
      <w:ind/>
      <w:jc w:val="left"/>
    </w:pPr>
    <w:rPr>
      <w:rFonts w:ascii="Verdana" w:hAnsi="Verdana"/>
      <w:sz w:val="20"/>
    </w:rPr>
  </w:style>
  <w:style w:styleId="Style_23_ch" w:type="character">
    <w:name w:val="Знак1"/>
    <w:basedOn w:val="Style_9_ch"/>
    <w:link w:val="Style_23"/>
    <w:rPr>
      <w:rFonts w:ascii="Verdana" w:hAnsi="Verdana"/>
      <w:sz w:val="20"/>
    </w:rPr>
  </w:style>
  <w:style w:styleId="Style_24" w:type="paragraph">
    <w:name w:val="Body Text Indent Char"/>
    <w:link w:val="Style_24_ch"/>
    <w:rPr>
      <w:color w:val="000000"/>
      <w:sz w:val="24"/>
    </w:rPr>
  </w:style>
  <w:style w:styleId="Style_24_ch" w:type="character">
    <w:name w:val="Body Text Indent Char"/>
    <w:link w:val="Style_24"/>
    <w:rPr>
      <w:color w:val="000000"/>
      <w:sz w:val="24"/>
    </w:rPr>
  </w:style>
  <w:style w:styleId="Style_25" w:type="paragraph">
    <w:name w:val="Footer Char"/>
    <w:link w:val="Style_25_ch"/>
    <w:rPr>
      <w:sz w:val="24"/>
    </w:rPr>
  </w:style>
  <w:style w:styleId="Style_25_ch" w:type="character">
    <w:name w:val="Footer Char"/>
    <w:link w:val="Style_25"/>
    <w:rPr>
      <w:sz w:val="24"/>
    </w:rPr>
  </w:style>
  <w:style w:styleId="Style_26" w:type="paragraph">
    <w:name w:val="Уменьшенный по центру (титульный лист)"/>
    <w:basedOn w:val="Style_27"/>
    <w:link w:val="Style_26_ch"/>
    <w:rPr>
      <w:sz w:val="20"/>
    </w:rPr>
  </w:style>
  <w:style w:styleId="Style_26_ch" w:type="character">
    <w:name w:val="Уменьшенный по центру (титульный лист)"/>
    <w:basedOn w:val="Style_27_ch"/>
    <w:link w:val="Style_26"/>
    <w:rPr>
      <w:sz w:val="20"/>
    </w:rPr>
  </w:style>
  <w:style w:styleId="Style_28" w:type="paragraph">
    <w:name w:val="Нижний колонтитул Знак1"/>
    <w:link w:val="Style_28_ch"/>
  </w:style>
  <w:style w:styleId="Style_28_ch" w:type="character">
    <w:name w:val="Нижний колонтитул Знак1"/>
    <w:link w:val="Style_28"/>
  </w:style>
  <w:style w:styleId="Style_8" w:type="paragraph">
    <w:name w:val="ConsNormal"/>
    <w:link w:val="Style_8_ch"/>
    <w:pPr>
      <w:widowControl w:val="0"/>
      <w:ind w:firstLine="720" w:left="0" w:right="19772"/>
    </w:pPr>
    <w:rPr>
      <w:rFonts w:ascii="Arial" w:hAnsi="Arial"/>
    </w:rPr>
  </w:style>
  <w:style w:styleId="Style_8_ch" w:type="character">
    <w:name w:val="ConsNormal"/>
    <w:link w:val="Style_8"/>
    <w:rPr>
      <w:rFonts w:ascii="Arial" w:hAnsi="Arial"/>
    </w:rPr>
  </w:style>
  <w:style w:styleId="Style_29" w:type="paragraph">
    <w:name w:val="Footnote Text Char"/>
    <w:link w:val="Style_29_ch"/>
  </w:style>
  <w:style w:styleId="Style_29_ch" w:type="character">
    <w:name w:val="Footnote Text Char"/>
    <w:link w:val="Style_29"/>
  </w:style>
  <w:style w:styleId="Style_30" w:type="paragraph">
    <w:name w:val="Стиль4"/>
    <w:basedOn w:val="Style_19"/>
    <w:link w:val="Style_30_ch"/>
    <w:pPr>
      <w:ind/>
      <w:jc w:val="left"/>
    </w:pPr>
    <w:rPr>
      <w:b w:val="1"/>
    </w:rPr>
  </w:style>
  <w:style w:styleId="Style_30_ch" w:type="character">
    <w:name w:val="Стиль4"/>
    <w:basedOn w:val="Style_19_ch"/>
    <w:link w:val="Style_30"/>
    <w:rPr>
      <w:b w:val="1"/>
    </w:rPr>
  </w:style>
  <w:style w:styleId="Style_31" w:type="paragraph">
    <w:name w:val="End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Endnote"/>
    <w:link w:val="Style_31"/>
    <w:rPr>
      <w:rFonts w:ascii="XO Thames" w:hAnsi="XO Thames"/>
      <w:sz w:val="22"/>
    </w:rPr>
  </w:style>
  <w:style w:styleId="Style_32" w:type="paragraph">
    <w:name w:val="heading 3"/>
    <w:next w:val="Style_9"/>
    <w:link w:val="Style_3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2_ch" w:type="character">
    <w:name w:val="heading 3"/>
    <w:link w:val="Style_32"/>
    <w:rPr>
      <w:rFonts w:ascii="XO Thames" w:hAnsi="XO Thames"/>
      <w:b w:val="1"/>
      <w:sz w:val="26"/>
    </w:rPr>
  </w:style>
  <w:style w:styleId="Style_33" w:type="paragraph">
    <w:name w:val="Абзац списка1"/>
    <w:basedOn w:val="Style_9"/>
    <w:link w:val="Style_33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3_ch" w:type="character">
    <w:name w:val="Абзац списка1"/>
    <w:basedOn w:val="Style_9_ch"/>
    <w:link w:val="Style_33"/>
    <w:rPr>
      <w:rFonts w:ascii="Calibri" w:hAnsi="Calibri"/>
      <w:sz w:val="22"/>
    </w:rPr>
  </w:style>
  <w:style w:styleId="Style_34" w:type="paragraph">
    <w:name w:val="Абзац списка2"/>
    <w:basedOn w:val="Style_9"/>
    <w:link w:val="Style_34_ch"/>
    <w:pPr>
      <w:spacing w:before="0"/>
      <w:ind w:firstLine="0" w:left="720"/>
    </w:pPr>
    <w:rPr>
      <w:sz w:val="20"/>
    </w:rPr>
  </w:style>
  <w:style w:styleId="Style_34_ch" w:type="character">
    <w:name w:val="Абзац списка2"/>
    <w:basedOn w:val="Style_9_ch"/>
    <w:link w:val="Style_34"/>
    <w:rPr>
      <w:sz w:val="20"/>
    </w:rPr>
  </w:style>
  <w:style w:styleId="Style_35" w:type="paragraph">
    <w:name w:val="Font Style14"/>
    <w:link w:val="Style_35_ch"/>
    <w:rPr>
      <w:rFonts w:ascii="Times New Roman" w:hAnsi="Times New Roman"/>
      <w:sz w:val="24"/>
    </w:rPr>
  </w:style>
  <w:style w:styleId="Style_35_ch" w:type="character">
    <w:name w:val="Font Style14"/>
    <w:link w:val="Style_35"/>
    <w:rPr>
      <w:rFonts w:ascii="Times New Roman" w:hAnsi="Times New Roman"/>
      <w:sz w:val="24"/>
    </w:rPr>
  </w:style>
  <w:style w:styleId="Style_36" w:type="paragraph">
    <w:name w:val="Знак Знак"/>
    <w:basedOn w:val="Style_9"/>
    <w:link w:val="Style_36_ch"/>
    <w:pPr>
      <w:spacing w:before="0"/>
      <w:ind/>
      <w:jc w:val="left"/>
    </w:pPr>
    <w:rPr>
      <w:rFonts w:ascii="Verdana" w:hAnsi="Verdana"/>
      <w:sz w:val="20"/>
    </w:rPr>
  </w:style>
  <w:style w:styleId="Style_36_ch" w:type="character">
    <w:name w:val="Знак Знак"/>
    <w:basedOn w:val="Style_9_ch"/>
    <w:link w:val="Style_36"/>
    <w:rPr>
      <w:rFonts w:ascii="Verdana" w:hAnsi="Verdana"/>
      <w:sz w:val="20"/>
    </w:rPr>
  </w:style>
  <w:style w:styleId="Style_37" w:type="paragraph">
    <w:name w:val="ConsTitle"/>
    <w:link w:val="Style_37_ch"/>
    <w:pPr>
      <w:widowControl w:val="0"/>
      <w:ind w:right="19772"/>
    </w:pPr>
    <w:rPr>
      <w:rFonts w:ascii="Arial" w:hAnsi="Arial"/>
      <w:b w:val="1"/>
      <w:sz w:val="16"/>
    </w:rPr>
  </w:style>
  <w:style w:styleId="Style_37_ch" w:type="character">
    <w:name w:val="ConsTitle"/>
    <w:link w:val="Style_37"/>
    <w:rPr>
      <w:rFonts w:ascii="Arial" w:hAnsi="Arial"/>
      <w:b w:val="1"/>
      <w:sz w:val="16"/>
    </w:rPr>
  </w:style>
  <w:style w:styleId="Style_7" w:type="paragraph">
    <w:name w:val="ConsPlusCell"/>
    <w:link w:val="Style_7_ch"/>
    <w:pPr>
      <w:widowControl w:val="0"/>
      <w:ind/>
    </w:pPr>
    <w:rPr>
      <w:rFonts w:ascii="Arial" w:hAnsi="Arial"/>
    </w:rPr>
  </w:style>
  <w:style w:styleId="Style_7_ch" w:type="character">
    <w:name w:val="ConsPlusCell"/>
    <w:link w:val="Style_7"/>
    <w:rPr>
      <w:rFonts w:ascii="Arial" w:hAnsi="Arial"/>
    </w:rPr>
  </w:style>
  <w:style w:styleId="Style_38" w:type="paragraph">
    <w:name w:val="Стиль6"/>
    <w:basedOn w:val="Style_19"/>
    <w:link w:val="Style_38_ch"/>
    <w:pPr>
      <w:ind/>
      <w:jc w:val="left"/>
    </w:pPr>
  </w:style>
  <w:style w:styleId="Style_38_ch" w:type="character">
    <w:name w:val="Стиль6"/>
    <w:basedOn w:val="Style_19_ch"/>
    <w:link w:val="Style_38"/>
  </w:style>
  <w:style w:styleId="Style_39" w:type="paragraph">
    <w:name w:val="Plain Text Char"/>
    <w:link w:val="Style_39_ch"/>
    <w:rPr>
      <w:rFonts w:ascii="Calibri" w:hAnsi="Calibri"/>
      <w:sz w:val="21"/>
    </w:rPr>
  </w:style>
  <w:style w:styleId="Style_39_ch" w:type="character">
    <w:name w:val="Plain Text Char"/>
    <w:link w:val="Style_39"/>
    <w:rPr>
      <w:rFonts w:ascii="Calibri" w:hAnsi="Calibri"/>
      <w:sz w:val="21"/>
    </w:rPr>
  </w:style>
  <w:style w:styleId="Style_40" w:type="paragraph">
    <w:name w:val="Знак2"/>
    <w:basedOn w:val="Style_9"/>
    <w:link w:val="Style_40_ch"/>
    <w:pPr>
      <w:spacing w:before="0"/>
      <w:ind/>
      <w:jc w:val="left"/>
    </w:pPr>
    <w:rPr>
      <w:rFonts w:ascii="Verdana" w:hAnsi="Verdana"/>
      <w:sz w:val="20"/>
    </w:rPr>
  </w:style>
  <w:style w:styleId="Style_40_ch" w:type="character">
    <w:name w:val="Знак2"/>
    <w:basedOn w:val="Style_9_ch"/>
    <w:link w:val="Style_40"/>
    <w:rPr>
      <w:rFonts w:ascii="Verdana" w:hAnsi="Verdana"/>
      <w:sz w:val="20"/>
    </w:rPr>
  </w:style>
  <w:style w:styleId="Style_41" w:type="paragraph">
    <w:name w:val="Body Text"/>
    <w:basedOn w:val="Style_9"/>
    <w:link w:val="Style_41_ch"/>
    <w:pPr>
      <w:spacing w:after="120"/>
      <w:ind/>
    </w:pPr>
  </w:style>
  <w:style w:styleId="Style_41_ch" w:type="character">
    <w:name w:val="Body Text"/>
    <w:basedOn w:val="Style_9_ch"/>
    <w:link w:val="Style_41"/>
  </w:style>
  <w:style w:styleId="Style_42" w:type="paragraph">
    <w:name w:val="Жирный (паспорт)"/>
    <w:basedOn w:val="Style_9"/>
    <w:link w:val="Style_42_ch"/>
    <w:rPr>
      <w:b w:val="1"/>
      <w:sz w:val="28"/>
    </w:rPr>
  </w:style>
  <w:style w:styleId="Style_42_ch" w:type="character">
    <w:name w:val="Жирный (паспорт)"/>
    <w:basedOn w:val="Style_9_ch"/>
    <w:link w:val="Style_42"/>
    <w:rPr>
      <w:b w:val="1"/>
      <w:sz w:val="28"/>
    </w:rPr>
  </w:style>
  <w:style w:styleId="Style_43" w:type="paragraph">
    <w:name w:val="annotation reference"/>
    <w:link w:val="Style_43_ch"/>
    <w:rPr>
      <w:sz w:val="16"/>
    </w:rPr>
  </w:style>
  <w:style w:styleId="Style_43_ch" w:type="character">
    <w:name w:val="annotation reference"/>
    <w:link w:val="Style_43"/>
    <w:rPr>
      <w:sz w:val="16"/>
    </w:rPr>
  </w:style>
  <w:style w:styleId="Style_44" w:type="paragraph">
    <w:name w:val="Знак Знак Знак Знак"/>
    <w:basedOn w:val="Style_9"/>
    <w:link w:val="Style_44_ch"/>
    <w:pPr>
      <w:spacing w:before="0"/>
      <w:ind/>
      <w:jc w:val="left"/>
    </w:pPr>
    <w:rPr>
      <w:rFonts w:ascii="Verdana" w:hAnsi="Verdana"/>
      <w:sz w:val="20"/>
    </w:rPr>
  </w:style>
  <w:style w:styleId="Style_44_ch" w:type="character">
    <w:name w:val="Знак Знак Знак Знак"/>
    <w:basedOn w:val="Style_9_ch"/>
    <w:link w:val="Style_44"/>
    <w:rPr>
      <w:rFonts w:ascii="Verdana" w:hAnsi="Verdana"/>
      <w:sz w:val="20"/>
    </w:rPr>
  </w:style>
  <w:style w:styleId="Style_27" w:type="paragraph">
    <w:name w:val="Обычный по центру (титульный лист)"/>
    <w:basedOn w:val="Style_45"/>
    <w:link w:val="Style_27_ch"/>
    <w:pPr>
      <w:ind/>
      <w:jc w:val="center"/>
    </w:pPr>
  </w:style>
  <w:style w:styleId="Style_27_ch" w:type="character">
    <w:name w:val="Обычный по центру (титульный лист)"/>
    <w:basedOn w:val="Style_45_ch"/>
    <w:link w:val="Style_27"/>
  </w:style>
  <w:style w:styleId="Style_46" w:type="paragraph">
    <w:name w:val="Знак1 Знак Знак Знак Знак Знак Знак1"/>
    <w:basedOn w:val="Style_9"/>
    <w:link w:val="Style_46_ch"/>
    <w:pPr>
      <w:spacing w:after="160" w:before="0" w:line="240" w:lineRule="exact"/>
      <w:ind/>
      <w:jc w:val="left"/>
    </w:pPr>
    <w:rPr>
      <w:rFonts w:ascii="Verdana" w:hAnsi="Verdana"/>
      <w:sz w:val="20"/>
    </w:rPr>
  </w:style>
  <w:style w:styleId="Style_46_ch" w:type="character">
    <w:name w:val="Знак1 Знак Знак Знак Знак Знак Знак1"/>
    <w:basedOn w:val="Style_9_ch"/>
    <w:link w:val="Style_46"/>
    <w:rPr>
      <w:rFonts w:ascii="Verdana" w:hAnsi="Verdana"/>
      <w:sz w:val="20"/>
    </w:rPr>
  </w:style>
  <w:style w:styleId="Style_45" w:type="paragraph">
    <w:name w:val="Обычный (титульный лист)"/>
    <w:basedOn w:val="Style_9"/>
    <w:link w:val="Style_45_ch"/>
    <w:rPr>
      <w:sz w:val="28"/>
    </w:rPr>
  </w:style>
  <w:style w:styleId="Style_45_ch" w:type="character">
    <w:name w:val="Обычный (титульный лист)"/>
    <w:basedOn w:val="Style_9_ch"/>
    <w:link w:val="Style_45"/>
    <w:rPr>
      <w:sz w:val="28"/>
    </w:rPr>
  </w:style>
  <w:style w:styleId="Style_47" w:type="paragraph">
    <w:name w:val=" Знак Знак Знак1 Знак Знак Знак Знак"/>
    <w:basedOn w:val="Style_9"/>
    <w:link w:val="Style_47_ch"/>
    <w:pPr>
      <w:spacing w:afterAutospacing="on" w:beforeAutospacing="on"/>
      <w:ind/>
      <w:jc w:val="left"/>
    </w:pPr>
    <w:rPr>
      <w:rFonts w:ascii="Tahoma" w:hAnsi="Tahoma"/>
      <w:sz w:val="20"/>
    </w:rPr>
  </w:style>
  <w:style w:styleId="Style_47_ch" w:type="character">
    <w:name w:val=" Знак Знак Знак1 Знак Знак Знак Знак"/>
    <w:basedOn w:val="Style_9_ch"/>
    <w:link w:val="Style_47"/>
    <w:rPr>
      <w:rFonts w:ascii="Tahoma" w:hAnsi="Tahoma"/>
      <w:sz w:val="20"/>
    </w:rPr>
  </w:style>
  <w:style w:styleId="Style_48" w:type="paragraph">
    <w:name w:val="Стиль1"/>
    <w:basedOn w:val="Style_19"/>
    <w:link w:val="Style_48_ch"/>
    <w:pPr>
      <w:ind w:firstLine="0" w:left="900"/>
      <w:jc w:val="left"/>
    </w:pPr>
  </w:style>
  <w:style w:styleId="Style_48_ch" w:type="character">
    <w:name w:val="Стиль1"/>
    <w:basedOn w:val="Style_19_ch"/>
    <w:link w:val="Style_48"/>
  </w:style>
  <w:style w:styleId="Style_49" w:type="paragraph">
    <w:name w:val="Pa12"/>
    <w:basedOn w:val="Style_9"/>
    <w:next w:val="Style_9"/>
    <w:link w:val="Style_49_ch"/>
    <w:pPr>
      <w:spacing w:line="241" w:lineRule="atLeast"/>
      <w:ind/>
    </w:pPr>
    <w:rPr>
      <w:rFonts w:ascii="Franklin Gothic Heavy" w:hAnsi="Franklin Gothic Heavy"/>
    </w:rPr>
  </w:style>
  <w:style w:styleId="Style_49_ch" w:type="character">
    <w:name w:val="Pa12"/>
    <w:basedOn w:val="Style_9_ch"/>
    <w:link w:val="Style_49"/>
    <w:rPr>
      <w:rFonts w:ascii="Franklin Gothic Heavy" w:hAnsi="Franklin Gothic Heavy"/>
    </w:rPr>
  </w:style>
  <w:style w:styleId="Style_50" w:type="paragraph">
    <w:name w:val="footnote reference"/>
    <w:link w:val="Style_50_ch"/>
    <w:rPr>
      <w:vertAlign w:val="superscript"/>
    </w:rPr>
  </w:style>
  <w:style w:styleId="Style_50_ch" w:type="character">
    <w:name w:val="footnote reference"/>
    <w:link w:val="Style_50"/>
    <w:rPr>
      <w:vertAlign w:val="superscript"/>
    </w:rPr>
  </w:style>
  <w:style w:styleId="Style_51" w:type="paragraph">
    <w:name w:val="annotation subject"/>
    <w:basedOn w:val="Style_52"/>
    <w:next w:val="Style_52"/>
    <w:link w:val="Style_51_ch"/>
    <w:rPr>
      <w:b w:val="1"/>
    </w:rPr>
  </w:style>
  <w:style w:styleId="Style_51_ch" w:type="character">
    <w:name w:val="annotation subject"/>
    <w:basedOn w:val="Style_52_ch"/>
    <w:link w:val="Style_51"/>
    <w:rPr>
      <w:b w:val="1"/>
    </w:rPr>
  </w:style>
  <w:style w:styleId="Style_53" w:type="paragraph">
    <w:name w:val="Heading"/>
    <w:link w:val="Style_53_ch"/>
    <w:rPr>
      <w:rFonts w:ascii="Arial" w:hAnsi="Arial"/>
      <w:b w:val="1"/>
      <w:sz w:val="22"/>
    </w:rPr>
  </w:style>
  <w:style w:styleId="Style_53_ch" w:type="character">
    <w:name w:val="Heading"/>
    <w:link w:val="Style_53"/>
    <w:rPr>
      <w:rFonts w:ascii="Arial" w:hAnsi="Arial"/>
      <w:b w:val="1"/>
      <w:sz w:val="22"/>
    </w:rPr>
  </w:style>
  <w:style w:styleId="Style_54" w:type="paragraph">
    <w:name w:val="toc 3"/>
    <w:next w:val="Style_9"/>
    <w:link w:val="Style_5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4_ch" w:type="character">
    <w:name w:val="toc 3"/>
    <w:link w:val="Style_54"/>
    <w:rPr>
      <w:rFonts w:ascii="XO Thames" w:hAnsi="XO Thames"/>
      <w:sz w:val="28"/>
    </w:rPr>
  </w:style>
  <w:style w:styleId="Style_55" w:type="paragraph">
    <w:name w:val="Знак Знак Знак Знак Знак Знак Знак4"/>
    <w:basedOn w:val="Style_9"/>
    <w:link w:val="Style_55_ch"/>
    <w:pPr>
      <w:spacing w:afterAutospacing="on" w:beforeAutospacing="on"/>
      <w:ind/>
    </w:pPr>
    <w:rPr>
      <w:rFonts w:ascii="Tahoma" w:hAnsi="Tahoma"/>
      <w:sz w:val="20"/>
    </w:rPr>
  </w:style>
  <w:style w:styleId="Style_55_ch" w:type="character">
    <w:name w:val="Знак Знак Знак Знак Знак Знак Знак4"/>
    <w:basedOn w:val="Style_9_ch"/>
    <w:link w:val="Style_55"/>
    <w:rPr>
      <w:rFonts w:ascii="Tahoma" w:hAnsi="Tahoma"/>
      <w:sz w:val="20"/>
    </w:rPr>
  </w:style>
  <w:style w:styleId="Style_56" w:type="paragraph">
    <w:name w:val="Текст Знак1"/>
    <w:link w:val="Style_56_ch"/>
    <w:rPr>
      <w:rFonts w:ascii="Consolas" w:hAnsi="Consolas"/>
      <w:sz w:val="21"/>
    </w:rPr>
  </w:style>
  <w:style w:styleId="Style_56_ch" w:type="character">
    <w:name w:val="Текст Знак1"/>
    <w:link w:val="Style_56"/>
    <w:rPr>
      <w:rFonts w:ascii="Consolas" w:hAnsi="Consolas"/>
      <w:sz w:val="21"/>
    </w:rPr>
  </w:style>
  <w:style w:styleId="Style_57" w:type="paragraph">
    <w:name w:val="Pa11"/>
    <w:basedOn w:val="Style_9"/>
    <w:next w:val="Style_9"/>
    <w:link w:val="Style_57_ch"/>
    <w:pPr>
      <w:spacing w:line="201" w:lineRule="atLeast"/>
      <w:ind/>
    </w:pPr>
    <w:rPr>
      <w:rFonts w:ascii="Franklin Gothic Heavy" w:hAnsi="Franklin Gothic Heavy"/>
    </w:rPr>
  </w:style>
  <w:style w:styleId="Style_57_ch" w:type="character">
    <w:name w:val="Pa11"/>
    <w:basedOn w:val="Style_9_ch"/>
    <w:link w:val="Style_57"/>
    <w:rPr>
      <w:rFonts w:ascii="Franklin Gothic Heavy" w:hAnsi="Franklin Gothic Heavy"/>
    </w:rPr>
  </w:style>
  <w:style w:styleId="Style_58" w:type="paragraph">
    <w:name w:val="Знак Знак6 Знак Знак Знак Знак Знак Знак"/>
    <w:basedOn w:val="Style_9"/>
    <w:link w:val="Style_58_ch"/>
    <w:pPr>
      <w:spacing w:after="160" w:before="0" w:line="240" w:lineRule="exact"/>
      <w:ind/>
      <w:jc w:val="left"/>
    </w:pPr>
    <w:rPr>
      <w:rFonts w:ascii="Verdana" w:hAnsi="Verdana"/>
      <w:sz w:val="20"/>
    </w:rPr>
  </w:style>
  <w:style w:styleId="Style_58_ch" w:type="character">
    <w:name w:val="Знак Знак6 Знак Знак Знак Знак Знак Знак"/>
    <w:basedOn w:val="Style_9_ch"/>
    <w:link w:val="Style_58"/>
    <w:rPr>
      <w:rFonts w:ascii="Verdana" w:hAnsi="Verdana"/>
      <w:sz w:val="20"/>
    </w:rPr>
  </w:style>
  <w:style w:styleId="Style_59" w:type="paragraph">
    <w:name w:val="Основной текст с отступом 31"/>
    <w:basedOn w:val="Style_9"/>
    <w:link w:val="Style_59_ch"/>
    <w:pPr>
      <w:spacing w:before="0" w:line="360" w:lineRule="atLeast"/>
      <w:ind w:firstLine="709" w:left="0"/>
      <w:jc w:val="center"/>
    </w:pPr>
    <w:rPr>
      <w:sz w:val="28"/>
    </w:rPr>
  </w:style>
  <w:style w:styleId="Style_59_ch" w:type="character">
    <w:name w:val="Основной текст с отступом 31"/>
    <w:basedOn w:val="Style_9_ch"/>
    <w:link w:val="Style_59"/>
    <w:rPr>
      <w:sz w:val="28"/>
    </w:rPr>
  </w:style>
  <w:style w:styleId="Style_60" w:type="paragraph">
    <w:name w:val="List Paragraph"/>
    <w:basedOn w:val="Style_9"/>
    <w:link w:val="Style_60_ch"/>
    <w:pPr>
      <w:spacing w:after="200" w:before="0" w:line="276" w:lineRule="auto"/>
      <w:ind w:firstLine="0" w:left="720"/>
      <w:contextualSpacing w:val="1"/>
      <w:jc w:val="left"/>
    </w:pPr>
    <w:rPr>
      <w:rFonts w:ascii="Calibri" w:hAnsi="Calibri"/>
      <w:sz w:val="22"/>
    </w:rPr>
  </w:style>
  <w:style w:styleId="Style_60_ch" w:type="character">
    <w:name w:val="List Paragraph"/>
    <w:basedOn w:val="Style_9_ch"/>
    <w:link w:val="Style_60"/>
    <w:rPr>
      <w:rFonts w:ascii="Calibri" w:hAnsi="Calibri"/>
      <w:sz w:val="22"/>
    </w:rPr>
  </w:style>
  <w:style w:styleId="Style_61" w:type="paragraph">
    <w:name w:val="Знак Знак Знак1 Знак"/>
    <w:basedOn w:val="Style_9"/>
    <w:link w:val="Style_61_ch"/>
    <w:pPr>
      <w:spacing w:afterAutospacing="on" w:beforeAutospacing="on"/>
      <w:ind/>
      <w:jc w:val="left"/>
    </w:pPr>
    <w:rPr>
      <w:rFonts w:ascii="Tahoma" w:hAnsi="Tahoma"/>
      <w:sz w:val="20"/>
    </w:rPr>
  </w:style>
  <w:style w:styleId="Style_61_ch" w:type="character">
    <w:name w:val="Знак Знак Знак1 Знак"/>
    <w:basedOn w:val="Style_9_ch"/>
    <w:link w:val="Style_61"/>
    <w:rPr>
      <w:rFonts w:ascii="Tahoma" w:hAnsi="Tahoma"/>
      <w:sz w:val="20"/>
    </w:rPr>
  </w:style>
  <w:style w:styleId="Style_62" w:type="paragraph">
    <w:name w:val="Знак1 Знак Знак Знак"/>
    <w:basedOn w:val="Style_9"/>
    <w:link w:val="Style_62_ch"/>
    <w:pPr>
      <w:spacing w:afterAutospacing="on" w:beforeAutospacing="on"/>
      <w:ind/>
      <w:jc w:val="left"/>
    </w:pPr>
    <w:rPr>
      <w:rFonts w:ascii="Tahoma" w:hAnsi="Tahoma"/>
      <w:sz w:val="20"/>
    </w:rPr>
  </w:style>
  <w:style w:styleId="Style_62_ch" w:type="character">
    <w:name w:val="Знак1 Знак Знак Знак"/>
    <w:basedOn w:val="Style_9_ch"/>
    <w:link w:val="Style_62"/>
    <w:rPr>
      <w:rFonts w:ascii="Tahoma" w:hAnsi="Tahoma"/>
      <w:sz w:val="20"/>
    </w:rPr>
  </w:style>
  <w:style w:styleId="Style_63" w:type="paragraph">
    <w:name w:val="Текст сноски Знак1"/>
    <w:link w:val="Style_63_ch"/>
    <w:rPr>
      <w:sz w:val="20"/>
    </w:rPr>
  </w:style>
  <w:style w:styleId="Style_63_ch" w:type="character">
    <w:name w:val="Текст сноски Знак1"/>
    <w:link w:val="Style_63"/>
    <w:rPr>
      <w:sz w:val="20"/>
    </w:rPr>
  </w:style>
  <w:style w:styleId="Style_64" w:type="paragraph">
    <w:name w:val="Default"/>
    <w:link w:val="Style_64_ch"/>
    <w:rPr>
      <w:color w:val="000000"/>
      <w:sz w:val="24"/>
    </w:rPr>
  </w:style>
  <w:style w:styleId="Style_64_ch" w:type="character">
    <w:name w:val="Default"/>
    <w:link w:val="Style_64"/>
    <w:rPr>
      <w:color w:val="000000"/>
      <w:sz w:val="24"/>
    </w:rPr>
  </w:style>
  <w:style w:styleId="Style_65" w:type="paragraph">
    <w:name w:val="0Абзац"/>
    <w:basedOn w:val="Style_10"/>
    <w:link w:val="Style_65_ch"/>
    <w:pPr>
      <w:spacing w:after="120" w:before="0"/>
      <w:ind w:firstLine="709" w:left="0"/>
    </w:pPr>
    <w:rPr>
      <w:color w:val="000000"/>
      <w:sz w:val="28"/>
    </w:rPr>
  </w:style>
  <w:style w:styleId="Style_65_ch" w:type="character">
    <w:name w:val="0Абзац"/>
    <w:basedOn w:val="Style_10_ch"/>
    <w:link w:val="Style_65"/>
    <w:rPr>
      <w:color w:val="000000"/>
      <w:sz w:val="28"/>
    </w:rPr>
  </w:style>
  <w:style w:styleId="Style_66" w:type="paragraph">
    <w:name w:val="ConsNonformat"/>
    <w:link w:val="Style_66_ch"/>
    <w:pPr>
      <w:widowControl w:val="0"/>
      <w:ind w:right="19772"/>
    </w:pPr>
    <w:rPr>
      <w:rFonts w:ascii="Courier New" w:hAnsi="Courier New"/>
    </w:rPr>
  </w:style>
  <w:style w:styleId="Style_66_ch" w:type="character">
    <w:name w:val="ConsNonformat"/>
    <w:link w:val="Style_66"/>
    <w:rPr>
      <w:rFonts w:ascii="Courier New" w:hAnsi="Courier New"/>
    </w:rPr>
  </w:style>
  <w:style w:styleId="Style_67" w:type="paragraph">
    <w:name w:val="Основной"/>
    <w:basedOn w:val="Style_9"/>
    <w:link w:val="Style_67_ch"/>
    <w:pPr>
      <w:spacing w:after="20" w:before="0" w:line="360" w:lineRule="auto"/>
      <w:ind w:firstLine="709" w:left="0"/>
    </w:pPr>
    <w:rPr>
      <w:sz w:val="28"/>
    </w:rPr>
  </w:style>
  <w:style w:styleId="Style_67_ch" w:type="character">
    <w:name w:val="Основной"/>
    <w:basedOn w:val="Style_9_ch"/>
    <w:link w:val="Style_67"/>
    <w:rPr>
      <w:sz w:val="28"/>
    </w:rPr>
  </w:style>
  <w:style w:styleId="Style_68" w:type="paragraph">
    <w:name w:val="heading 5"/>
    <w:next w:val="Style_9"/>
    <w:link w:val="Style_6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68_ch" w:type="character">
    <w:name w:val="heading 5"/>
    <w:link w:val="Style_68"/>
    <w:rPr>
      <w:rFonts w:ascii="XO Thames" w:hAnsi="XO Thames"/>
      <w:b w:val="1"/>
      <w:sz w:val="22"/>
    </w:rPr>
  </w:style>
  <w:style w:styleId="Style_69" w:type="paragraph">
    <w:name w:val="Знак Знак Знак1 Знак Знак Знак Знак1"/>
    <w:basedOn w:val="Style_9"/>
    <w:link w:val="Style_69_ch"/>
    <w:pPr>
      <w:spacing w:afterAutospacing="on" w:beforeAutospacing="on"/>
      <w:ind/>
      <w:jc w:val="left"/>
    </w:pPr>
    <w:rPr>
      <w:rFonts w:ascii="Tahoma" w:hAnsi="Tahoma"/>
      <w:sz w:val="20"/>
    </w:rPr>
  </w:style>
  <w:style w:styleId="Style_69_ch" w:type="character">
    <w:name w:val="Знак Знак Знак1 Знак Знак Знак Знак1"/>
    <w:basedOn w:val="Style_9_ch"/>
    <w:link w:val="Style_69"/>
    <w:rPr>
      <w:rFonts w:ascii="Tahoma" w:hAnsi="Tahoma"/>
      <w:sz w:val="20"/>
    </w:rPr>
  </w:style>
  <w:style w:styleId="Style_70" w:type="paragraph">
    <w:name w:val="Знак"/>
    <w:basedOn w:val="Style_9"/>
    <w:link w:val="Style_70_ch"/>
    <w:pPr>
      <w:spacing w:after="160" w:before="0" w:line="240" w:lineRule="exact"/>
      <w:ind/>
      <w:jc w:val="left"/>
    </w:pPr>
    <w:rPr>
      <w:rFonts w:ascii="Verdana" w:hAnsi="Verdana"/>
      <w:sz w:val="20"/>
    </w:rPr>
  </w:style>
  <w:style w:styleId="Style_70_ch" w:type="character">
    <w:name w:val="Знак"/>
    <w:basedOn w:val="Style_9_ch"/>
    <w:link w:val="Style_70"/>
    <w:rPr>
      <w:rFonts w:ascii="Verdana" w:hAnsi="Verdana"/>
      <w:sz w:val="20"/>
    </w:rPr>
  </w:style>
  <w:style w:styleId="Style_71" w:type="paragraph">
    <w:name w:val="heading 1"/>
    <w:basedOn w:val="Style_9"/>
    <w:link w:val="Style_71_ch"/>
    <w:uiPriority w:val="9"/>
    <w:qFormat/>
    <w:pPr>
      <w:spacing w:afterAutospacing="on" w:beforeAutospacing="on"/>
      <w:ind/>
      <w:jc w:val="left"/>
      <w:outlineLvl w:val="0"/>
    </w:pPr>
    <w:rPr>
      <w:b w:val="1"/>
      <w:sz w:val="48"/>
    </w:rPr>
  </w:style>
  <w:style w:styleId="Style_71_ch" w:type="character">
    <w:name w:val="heading 1"/>
    <w:basedOn w:val="Style_9_ch"/>
    <w:link w:val="Style_71"/>
    <w:rPr>
      <w:b w:val="1"/>
      <w:sz w:val="48"/>
    </w:rPr>
  </w:style>
  <w:style w:styleId="Style_72" w:type="paragraph">
    <w:name w:val="FollowedHyperlink"/>
    <w:link w:val="Style_72_ch"/>
    <w:rPr>
      <w:color w:val="800080"/>
      <w:u w:val="single"/>
    </w:rPr>
  </w:style>
  <w:style w:styleId="Style_72_ch" w:type="character">
    <w:name w:val="FollowedHyperlink"/>
    <w:link w:val="Style_72"/>
    <w:rPr>
      <w:color w:val="800080"/>
      <w:u w:val="single"/>
    </w:rPr>
  </w:style>
  <w:style w:styleId="Style_73" w:type="paragraph">
    <w:name w:val="Font Style11"/>
    <w:link w:val="Style_73_ch"/>
    <w:rPr>
      <w:rFonts w:ascii="Times New Roman" w:hAnsi="Times New Roman"/>
      <w:sz w:val="26"/>
    </w:rPr>
  </w:style>
  <w:style w:styleId="Style_73_ch" w:type="character">
    <w:name w:val="Font Style11"/>
    <w:link w:val="Style_73"/>
    <w:rPr>
      <w:rFonts w:ascii="Times New Roman" w:hAnsi="Times New Roman"/>
      <w:sz w:val="26"/>
    </w:rPr>
  </w:style>
  <w:style w:styleId="Style_74" w:type="paragraph">
    <w:name w:val="Hyperlink"/>
    <w:link w:val="Style_74_ch"/>
    <w:rPr>
      <w:color w:val="0000FF"/>
      <w:u w:val="single"/>
    </w:rPr>
  </w:style>
  <w:style w:styleId="Style_74_ch" w:type="character">
    <w:name w:val="Hyperlink"/>
    <w:link w:val="Style_74"/>
    <w:rPr>
      <w:color w:val="0000FF"/>
      <w:u w:val="single"/>
    </w:rPr>
  </w:style>
  <w:style w:styleId="Style_75" w:type="paragraph">
    <w:name w:val="Footnote"/>
    <w:basedOn w:val="Style_9"/>
    <w:link w:val="Style_75_ch"/>
    <w:rPr>
      <w:sz w:val="20"/>
    </w:rPr>
  </w:style>
  <w:style w:styleId="Style_75_ch" w:type="character">
    <w:name w:val="Footnote"/>
    <w:basedOn w:val="Style_9_ch"/>
    <w:link w:val="Style_75"/>
    <w:rPr>
      <w:sz w:val="20"/>
    </w:rPr>
  </w:style>
  <w:style w:styleId="Style_76" w:type="paragraph">
    <w:name w:val="toc 1"/>
    <w:next w:val="Style_9"/>
    <w:link w:val="Style_7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76_ch" w:type="character">
    <w:name w:val="toc 1"/>
    <w:link w:val="Style_76"/>
    <w:rPr>
      <w:rFonts w:ascii="XO Thames" w:hAnsi="XO Thames"/>
      <w:b w:val="1"/>
      <w:sz w:val="28"/>
    </w:rPr>
  </w:style>
  <w:style w:styleId="Style_77" w:type="paragraph">
    <w:name w:val="Balloon Text"/>
    <w:basedOn w:val="Style_9"/>
    <w:link w:val="Style_77_ch"/>
    <w:rPr>
      <w:rFonts w:ascii="Tahoma" w:hAnsi="Tahoma"/>
      <w:sz w:val="16"/>
    </w:rPr>
  </w:style>
  <w:style w:styleId="Style_77_ch" w:type="character">
    <w:name w:val="Balloon Text"/>
    <w:basedOn w:val="Style_9_ch"/>
    <w:link w:val="Style_77"/>
    <w:rPr>
      <w:rFonts w:ascii="Tahoma" w:hAnsi="Tahoma"/>
      <w:sz w:val="16"/>
    </w:rPr>
  </w:style>
  <w:style w:styleId="Style_78" w:type="paragraph">
    <w:name w:val="Обычный по правому краю (титульный лист)"/>
    <w:basedOn w:val="Style_45"/>
    <w:link w:val="Style_78_ch"/>
    <w:pPr>
      <w:ind/>
      <w:jc w:val="right"/>
    </w:pPr>
  </w:style>
  <w:style w:styleId="Style_78_ch" w:type="character">
    <w:name w:val="Обычный по правому краю (титульный лист)"/>
    <w:basedOn w:val="Style_45_ch"/>
    <w:link w:val="Style_78"/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8"/>
    </w:rPr>
  </w:style>
  <w:style w:styleId="Style_79_ch" w:type="character">
    <w:name w:val="Header and Footer"/>
    <w:link w:val="Style_79"/>
    <w:rPr>
      <w:rFonts w:ascii="XO Thames" w:hAnsi="XO Thames"/>
      <w:sz w:val="28"/>
    </w:rPr>
  </w:style>
  <w:style w:styleId="Style_80" w:type="paragraph">
    <w:name w:val="Plain Text"/>
    <w:basedOn w:val="Style_9"/>
    <w:link w:val="Style_80_ch"/>
    <w:pPr>
      <w:spacing w:before="0"/>
      <w:ind/>
      <w:jc w:val="left"/>
    </w:pPr>
    <w:rPr>
      <w:rFonts w:ascii="Calibri" w:hAnsi="Calibri"/>
      <w:sz w:val="21"/>
    </w:rPr>
  </w:style>
  <w:style w:styleId="Style_80_ch" w:type="character">
    <w:name w:val="Plain Text"/>
    <w:basedOn w:val="Style_9_ch"/>
    <w:link w:val="Style_80"/>
    <w:rPr>
      <w:rFonts w:ascii="Calibri" w:hAnsi="Calibri"/>
      <w:sz w:val="21"/>
    </w:rPr>
  </w:style>
  <w:style w:styleId="Style_81" w:type="paragraph">
    <w:name w:val="article_text1"/>
    <w:link w:val="Style_81_ch"/>
    <w:rPr>
      <w:rFonts w:ascii="Arial" w:hAnsi="Arial"/>
      <w:color w:val="333333"/>
      <w:spacing w:val="0"/>
      <w:sz w:val="21"/>
    </w:rPr>
  </w:style>
  <w:style w:styleId="Style_81_ch" w:type="character">
    <w:name w:val="article_text1"/>
    <w:link w:val="Style_81"/>
    <w:rPr>
      <w:rFonts w:ascii="Arial" w:hAnsi="Arial"/>
      <w:color w:val="333333"/>
      <w:spacing w:val="0"/>
      <w:sz w:val="21"/>
    </w:rPr>
  </w:style>
  <w:style w:styleId="Style_82" w:type="paragraph">
    <w:name w:val="Знак Знак Знак Знак Знак Знак Знак"/>
    <w:basedOn w:val="Style_9"/>
    <w:link w:val="Style_82_ch"/>
    <w:pPr>
      <w:widowControl w:val="0"/>
      <w:spacing w:after="160" w:before="0" w:line="240" w:lineRule="exact"/>
      <w:ind/>
      <w:jc w:val="right"/>
    </w:pPr>
    <w:rPr>
      <w:sz w:val="20"/>
    </w:rPr>
  </w:style>
  <w:style w:styleId="Style_82_ch" w:type="character">
    <w:name w:val="Знак Знак Знак Знак Знак Знак Знак"/>
    <w:basedOn w:val="Style_9_ch"/>
    <w:link w:val="Style_82"/>
    <w:rPr>
      <w:sz w:val="20"/>
    </w:rPr>
  </w:style>
  <w:style w:styleId="Style_83" w:type="paragraph">
    <w:name w:val="Заголовок отчета"/>
    <w:basedOn w:val="Style_9"/>
    <w:link w:val="Style_83_ch"/>
    <w:pPr>
      <w:spacing w:after="240"/>
      <w:ind/>
      <w:jc w:val="center"/>
    </w:pPr>
    <w:rPr>
      <w:b w:val="1"/>
      <w:sz w:val="28"/>
    </w:rPr>
  </w:style>
  <w:style w:styleId="Style_83_ch" w:type="character">
    <w:name w:val="Заголовок отчета"/>
    <w:basedOn w:val="Style_9_ch"/>
    <w:link w:val="Style_83"/>
    <w:rPr>
      <w:b w:val="1"/>
      <w:sz w:val="28"/>
    </w:rPr>
  </w:style>
  <w:style w:styleId="Style_19" w:type="paragraph">
    <w:name w:val="Обычный в таблице"/>
    <w:basedOn w:val="Style_9"/>
    <w:link w:val="Style_19_ch"/>
    <w:rPr>
      <w:sz w:val="22"/>
    </w:rPr>
  </w:style>
  <w:style w:styleId="Style_19_ch" w:type="character">
    <w:name w:val="Обычный в таблице"/>
    <w:basedOn w:val="Style_9_ch"/>
    <w:link w:val="Style_19"/>
    <w:rPr>
      <w:sz w:val="22"/>
    </w:rPr>
  </w:style>
  <w:style w:styleId="Style_84" w:type="paragraph">
    <w:name w:val="toc 9"/>
    <w:next w:val="Style_9"/>
    <w:link w:val="Style_8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84_ch" w:type="character">
    <w:name w:val="toc 9"/>
    <w:link w:val="Style_84"/>
    <w:rPr>
      <w:rFonts w:ascii="XO Thames" w:hAnsi="XO Thames"/>
      <w:sz w:val="28"/>
    </w:rPr>
  </w:style>
  <w:style w:styleId="Style_85" w:type="paragraph">
    <w:name w:val="butback"/>
    <w:link w:val="Style_85_ch"/>
  </w:style>
  <w:style w:styleId="Style_85_ch" w:type="character">
    <w:name w:val="butback"/>
    <w:link w:val="Style_85"/>
  </w:style>
  <w:style w:styleId="Style_52" w:type="paragraph">
    <w:name w:val="annotation text"/>
    <w:basedOn w:val="Style_9"/>
    <w:link w:val="Style_52_ch"/>
    <w:rPr>
      <w:sz w:val="20"/>
    </w:rPr>
  </w:style>
  <w:style w:styleId="Style_52_ch" w:type="character">
    <w:name w:val="annotation text"/>
    <w:basedOn w:val="Style_9_ch"/>
    <w:link w:val="Style_52"/>
    <w:rPr>
      <w:sz w:val="20"/>
    </w:rPr>
  </w:style>
  <w:style w:styleId="Style_86" w:type="paragraph">
    <w:name w:val="Основной текст Знак1"/>
    <w:link w:val="Style_86_ch"/>
  </w:style>
  <w:style w:styleId="Style_86_ch" w:type="character">
    <w:name w:val="Основной текст Знак1"/>
    <w:link w:val="Style_86"/>
  </w:style>
  <w:style w:styleId="Style_87" w:type="paragraph">
    <w:name w:val="Стиль5"/>
    <w:basedOn w:val="Style_19"/>
    <w:link w:val="Style_87_ch"/>
    <w:pPr>
      <w:ind/>
      <w:jc w:val="left"/>
    </w:pPr>
    <w:rPr>
      <w:b w:val="1"/>
    </w:rPr>
  </w:style>
  <w:style w:styleId="Style_87_ch" w:type="character">
    <w:name w:val="Стиль5"/>
    <w:basedOn w:val="Style_19_ch"/>
    <w:link w:val="Style_87"/>
    <w:rPr>
      <w:b w:val="1"/>
    </w:rPr>
  </w:style>
  <w:style w:styleId="Style_88" w:type="paragraph">
    <w:name w:val="Default Paragraph Font"/>
    <w:link w:val="Style_88_ch"/>
  </w:style>
  <w:style w:styleId="Style_88_ch" w:type="character">
    <w:name w:val="Default Paragraph Font"/>
    <w:link w:val="Style_88"/>
  </w:style>
  <w:style w:styleId="Style_89" w:type="paragraph">
    <w:name w:val="toc 8"/>
    <w:next w:val="Style_9"/>
    <w:link w:val="Style_8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89_ch" w:type="character">
    <w:name w:val="toc 8"/>
    <w:link w:val="Style_89"/>
    <w:rPr>
      <w:rFonts w:ascii="XO Thames" w:hAnsi="XO Thames"/>
      <w:sz w:val="28"/>
    </w:rPr>
  </w:style>
  <w:style w:styleId="Style_90" w:type="paragraph">
    <w:name w:val="Основной текст 31"/>
    <w:basedOn w:val="Style_9"/>
    <w:link w:val="Style_90_ch"/>
    <w:pPr>
      <w:spacing w:before="0"/>
      <w:ind/>
    </w:pPr>
    <w:rPr>
      <w:b w:val="1"/>
    </w:rPr>
  </w:style>
  <w:style w:styleId="Style_90_ch" w:type="character">
    <w:name w:val="Основной текст 31"/>
    <w:basedOn w:val="Style_9_ch"/>
    <w:link w:val="Style_90"/>
    <w:rPr>
      <w:b w:val="1"/>
    </w:rPr>
  </w:style>
  <w:style w:styleId="Style_91" w:type="paragraph">
    <w:name w:val="Обычный в таблице1"/>
    <w:basedOn w:val="Style_9"/>
    <w:link w:val="Style_91_ch"/>
    <w:pPr>
      <w:ind/>
      <w:jc w:val="right"/>
    </w:pPr>
    <w:rPr>
      <w:sz w:val="22"/>
    </w:rPr>
  </w:style>
  <w:style w:styleId="Style_91_ch" w:type="character">
    <w:name w:val="Обычный в таблице1"/>
    <w:basedOn w:val="Style_9_ch"/>
    <w:link w:val="Style_91"/>
    <w:rPr>
      <w:sz w:val="22"/>
    </w:rPr>
  </w:style>
  <w:style w:styleId="Style_92" w:type="paragraph">
    <w:name w:val="submenu-table"/>
    <w:link w:val="Style_92_ch"/>
  </w:style>
  <w:style w:styleId="Style_92_ch" w:type="character">
    <w:name w:val="submenu-table"/>
    <w:link w:val="Style_92"/>
  </w:style>
  <w:style w:styleId="Style_93" w:type="paragraph">
    <w:name w:val="Другое"/>
    <w:basedOn w:val="Style_9"/>
    <w:link w:val="Style_93_ch"/>
    <w:pPr>
      <w:widowControl w:val="0"/>
      <w:spacing w:before="0"/>
      <w:ind/>
      <w:jc w:val="left"/>
    </w:pPr>
    <w:rPr>
      <w:sz w:val="20"/>
    </w:rPr>
  </w:style>
  <w:style w:styleId="Style_93_ch" w:type="character">
    <w:name w:val="Другое"/>
    <w:basedOn w:val="Style_9_ch"/>
    <w:link w:val="Style_93"/>
    <w:rPr>
      <w:sz w:val="20"/>
    </w:rPr>
  </w:style>
  <w:style w:styleId="Style_3" w:type="paragraph">
    <w:name w:val="footer"/>
    <w:basedOn w:val="Style_9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9_ch"/>
    <w:link w:val="Style_3"/>
  </w:style>
  <w:style w:styleId="Style_94" w:type="paragraph">
    <w:name w:val="Знак Знак Знак1 Знак Знак Знак Знак"/>
    <w:basedOn w:val="Style_9"/>
    <w:link w:val="Style_94_ch"/>
    <w:pPr>
      <w:spacing w:after="160" w:before="0" w:line="240" w:lineRule="exact"/>
      <w:ind/>
      <w:jc w:val="left"/>
    </w:pPr>
    <w:rPr>
      <w:sz w:val="28"/>
    </w:rPr>
  </w:style>
  <w:style w:styleId="Style_94_ch" w:type="character">
    <w:name w:val="Знак Знак Знак1 Знак Знак Знак Знак"/>
    <w:basedOn w:val="Style_9_ch"/>
    <w:link w:val="Style_94"/>
    <w:rPr>
      <w:sz w:val="28"/>
    </w:rPr>
  </w:style>
  <w:style w:styleId="Style_95" w:type="paragraph">
    <w:name w:val="WW-Absatz-Standardschriftart11111111111111111111111111111111111"/>
    <w:link w:val="Style_95_ch"/>
  </w:style>
  <w:style w:styleId="Style_95_ch" w:type="character">
    <w:name w:val="WW-Absatz-Standardschriftart11111111111111111111111111111111111"/>
    <w:link w:val="Style_95"/>
  </w:style>
  <w:style w:styleId="Style_96" w:type="paragraph">
    <w:name w:val="a0cxspmiddle"/>
    <w:basedOn w:val="Style_9"/>
    <w:link w:val="Style_96_ch"/>
    <w:pPr>
      <w:spacing w:afterAutospacing="on" w:beforeAutospacing="on"/>
      <w:ind/>
      <w:jc w:val="left"/>
    </w:pPr>
  </w:style>
  <w:style w:styleId="Style_96_ch" w:type="character">
    <w:name w:val="a0cxspmiddle"/>
    <w:basedOn w:val="Style_9_ch"/>
    <w:link w:val="Style_96"/>
  </w:style>
  <w:style w:styleId="Style_97" w:type="paragraph">
    <w:name w:val="Знак Знак7 Знак Знак Знак Знак Знак Знак Знак Знак"/>
    <w:basedOn w:val="Style_9"/>
    <w:link w:val="Style_97_ch"/>
    <w:pPr>
      <w:spacing w:after="160" w:before="0" w:line="240" w:lineRule="exact"/>
      <w:ind/>
      <w:jc w:val="left"/>
    </w:pPr>
    <w:rPr>
      <w:rFonts w:ascii="Verdana" w:hAnsi="Verdana"/>
      <w:sz w:val="20"/>
    </w:rPr>
  </w:style>
  <w:style w:styleId="Style_97_ch" w:type="character">
    <w:name w:val="Знак Знак7 Знак Знак Знак Знак Знак Знак Знак Знак"/>
    <w:basedOn w:val="Style_9_ch"/>
    <w:link w:val="Style_97"/>
    <w:rPr>
      <w:rFonts w:ascii="Verdana" w:hAnsi="Verdana"/>
      <w:sz w:val="20"/>
    </w:rPr>
  </w:style>
  <w:style w:styleId="Style_98" w:type="paragraph">
    <w:name w:val="toc 5"/>
    <w:next w:val="Style_9"/>
    <w:link w:val="Style_9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98_ch" w:type="character">
    <w:name w:val="toc 5"/>
    <w:link w:val="Style_98"/>
    <w:rPr>
      <w:rFonts w:ascii="XO Thames" w:hAnsi="XO Thames"/>
      <w:sz w:val="28"/>
    </w:rPr>
  </w:style>
  <w:style w:styleId="Style_99" w:type="paragraph">
    <w:name w:val="Основной текст с отступом Знак1"/>
    <w:link w:val="Style_99_ch"/>
  </w:style>
  <w:style w:styleId="Style_99_ch" w:type="character">
    <w:name w:val="Основной текст с отступом Знак1"/>
    <w:link w:val="Style_99"/>
  </w:style>
  <w:style w:styleId="Style_100" w:type="paragraph">
    <w:name w:val="Знак Знак Знак Знак Знак Знак Знак Знак Знак Знак"/>
    <w:basedOn w:val="Style_9"/>
    <w:link w:val="Style_100_ch"/>
    <w:pPr>
      <w:spacing w:after="160" w:before="0" w:line="240" w:lineRule="exact"/>
      <w:ind/>
      <w:jc w:val="left"/>
    </w:pPr>
    <w:rPr>
      <w:rFonts w:ascii="Verdana" w:hAnsi="Verdana"/>
    </w:rPr>
  </w:style>
  <w:style w:styleId="Style_100_ch" w:type="character">
    <w:name w:val="Знак Знак Знак Знак Знак Знак Знак Знак Знак Знак"/>
    <w:basedOn w:val="Style_9_ch"/>
    <w:link w:val="Style_100"/>
    <w:rPr>
      <w:rFonts w:ascii="Verdana" w:hAnsi="Verdana"/>
    </w:rPr>
  </w:style>
  <w:style w:styleId="Style_101" w:type="paragraph">
    <w:name w:val="Знак Знак Знак"/>
    <w:basedOn w:val="Style_9"/>
    <w:link w:val="Style_101_ch"/>
    <w:pPr>
      <w:spacing w:after="160" w:line="240" w:lineRule="exact"/>
      <w:ind/>
    </w:pPr>
    <w:rPr>
      <w:rFonts w:ascii="Tahoma" w:hAnsi="Tahoma"/>
      <w:sz w:val="20"/>
    </w:rPr>
  </w:style>
  <w:style w:styleId="Style_101_ch" w:type="character">
    <w:name w:val="Знак Знак Знак"/>
    <w:basedOn w:val="Style_9_ch"/>
    <w:link w:val="Style_101"/>
    <w:rPr>
      <w:rFonts w:ascii="Tahoma" w:hAnsi="Tahoma"/>
      <w:sz w:val="20"/>
    </w:rPr>
  </w:style>
  <w:style w:styleId="Style_102" w:type="paragraph">
    <w:name w:val="ConsCell"/>
    <w:link w:val="Style_102_ch"/>
    <w:pPr>
      <w:widowControl w:val="0"/>
      <w:ind w:right="19772"/>
    </w:pPr>
    <w:rPr>
      <w:rFonts w:ascii="Arial" w:hAnsi="Arial"/>
      <w:sz w:val="22"/>
    </w:rPr>
  </w:style>
  <w:style w:styleId="Style_102_ch" w:type="character">
    <w:name w:val="ConsCell"/>
    <w:link w:val="Style_102"/>
    <w:rPr>
      <w:rFonts w:ascii="Arial" w:hAnsi="Arial"/>
      <w:sz w:val="22"/>
    </w:rPr>
  </w:style>
  <w:style w:styleId="Style_103" w:type="paragraph">
    <w:name w:val="Header Char"/>
    <w:link w:val="Style_103_ch"/>
    <w:rPr>
      <w:sz w:val="24"/>
    </w:rPr>
  </w:style>
  <w:style w:styleId="Style_103_ch" w:type="character">
    <w:name w:val="Header Char"/>
    <w:link w:val="Style_103"/>
    <w:rPr>
      <w:sz w:val="24"/>
    </w:rPr>
  </w:style>
  <w:style w:styleId="Style_104" w:type="paragraph">
    <w:name w:val="Заголовок таблицы"/>
    <w:basedOn w:val="Style_19"/>
    <w:link w:val="Style_104_ch"/>
    <w:pPr>
      <w:ind/>
      <w:jc w:val="center"/>
    </w:pPr>
    <w:rPr>
      <w:b w:val="1"/>
    </w:rPr>
  </w:style>
  <w:style w:styleId="Style_104_ch" w:type="character">
    <w:name w:val="Заголовок таблицы"/>
    <w:basedOn w:val="Style_19_ch"/>
    <w:link w:val="Style_104"/>
    <w:rPr>
      <w:b w:val="1"/>
    </w:rPr>
  </w:style>
  <w:style w:styleId="Style_105" w:type="paragraph">
    <w:name w:val="Body Text 2"/>
    <w:basedOn w:val="Style_9"/>
    <w:link w:val="Style_105_ch"/>
    <w:pPr>
      <w:spacing w:before="0"/>
      <w:ind/>
      <w:jc w:val="left"/>
    </w:pPr>
    <w:rPr>
      <w:sz w:val="28"/>
    </w:rPr>
  </w:style>
  <w:style w:styleId="Style_105_ch" w:type="character">
    <w:name w:val="Body Text 2"/>
    <w:basedOn w:val="Style_9_ch"/>
    <w:link w:val="Style_105"/>
    <w:rPr>
      <w:sz w:val="28"/>
    </w:rPr>
  </w:style>
  <w:style w:styleId="Style_106" w:type="paragraph">
    <w:name w:val="Верхний колонтитул Знак1"/>
    <w:link w:val="Style_106_ch"/>
  </w:style>
  <w:style w:styleId="Style_106_ch" w:type="character">
    <w:name w:val="Верхний колонтитул Знак1"/>
    <w:link w:val="Style_106"/>
  </w:style>
  <w:style w:styleId="Style_107" w:type="paragraph">
    <w:name w:val="Стиль3"/>
    <w:basedOn w:val="Style_19"/>
    <w:link w:val="Style_107_ch"/>
    <w:pPr>
      <w:ind w:firstLine="0" w:left="300"/>
      <w:jc w:val="left"/>
    </w:pPr>
  </w:style>
  <w:style w:styleId="Style_107_ch" w:type="character">
    <w:name w:val="Стиль3"/>
    <w:basedOn w:val="Style_19_ch"/>
    <w:link w:val="Style_107"/>
  </w:style>
  <w:style w:styleId="Style_4" w:type="paragraph">
    <w:name w:val="ConsPlusTitle"/>
    <w:link w:val="Style_4_ch"/>
    <w:rPr>
      <w:b w:val="1"/>
      <w:sz w:val="28"/>
    </w:rPr>
  </w:style>
  <w:style w:styleId="Style_4_ch" w:type="character">
    <w:name w:val="ConsPlusTitle"/>
    <w:link w:val="Style_4"/>
    <w:rPr>
      <w:b w:val="1"/>
      <w:sz w:val="28"/>
    </w:rPr>
  </w:style>
  <w:style w:styleId="Style_108" w:type="paragraph">
    <w:name w:val="Subtitle"/>
    <w:next w:val="Style_9"/>
    <w:link w:val="Style_10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08_ch" w:type="character">
    <w:name w:val="Subtitle"/>
    <w:link w:val="Style_108"/>
    <w:rPr>
      <w:rFonts w:ascii="XO Thames" w:hAnsi="XO Thames"/>
      <w:i w:val="1"/>
      <w:sz w:val="24"/>
    </w:rPr>
  </w:style>
  <w:style w:styleId="Style_109" w:type="paragraph">
    <w:name w:val="Без интервала1"/>
    <w:link w:val="Style_109_ch"/>
    <w:pPr>
      <w:ind/>
      <w:jc w:val="both"/>
    </w:pPr>
    <w:rPr>
      <w:sz w:val="24"/>
    </w:rPr>
  </w:style>
  <w:style w:styleId="Style_109_ch" w:type="character">
    <w:name w:val="Без интервала1"/>
    <w:link w:val="Style_109"/>
    <w:rPr>
      <w:sz w:val="24"/>
    </w:rPr>
  </w:style>
  <w:style w:styleId="Style_110" w:type="paragraph">
    <w:name w:val="Нормальный (таблица)"/>
    <w:basedOn w:val="Style_9"/>
    <w:next w:val="Style_9"/>
    <w:link w:val="Style_110_ch"/>
    <w:pPr>
      <w:widowControl w:val="0"/>
      <w:spacing w:before="0"/>
      <w:ind/>
    </w:pPr>
    <w:rPr>
      <w:rFonts w:ascii="Arial" w:hAnsi="Arial"/>
    </w:rPr>
  </w:style>
  <w:style w:styleId="Style_110_ch" w:type="character">
    <w:name w:val="Нормальный (таблица)"/>
    <w:basedOn w:val="Style_9_ch"/>
    <w:link w:val="Style_110"/>
    <w:rPr>
      <w:rFonts w:ascii="Arial" w:hAnsi="Arial"/>
    </w:rPr>
  </w:style>
  <w:style w:styleId="Style_111" w:type="paragraph">
    <w:name w:val="Title"/>
    <w:next w:val="Style_9"/>
    <w:link w:val="Style_11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1_ch" w:type="character">
    <w:name w:val="Title"/>
    <w:link w:val="Style_111"/>
    <w:rPr>
      <w:rFonts w:ascii="XO Thames" w:hAnsi="XO Thames"/>
      <w:b w:val="1"/>
      <w:caps w:val="1"/>
      <w:sz w:val="40"/>
    </w:rPr>
  </w:style>
  <w:style w:styleId="Style_112" w:type="paragraph">
    <w:name w:val="heading 4"/>
    <w:next w:val="Style_9"/>
    <w:link w:val="Style_11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12_ch" w:type="character">
    <w:name w:val="heading 4"/>
    <w:link w:val="Style_112"/>
    <w:rPr>
      <w:rFonts w:ascii="XO Thames" w:hAnsi="XO Thames"/>
      <w:b w:val="1"/>
      <w:sz w:val="24"/>
    </w:rPr>
  </w:style>
  <w:style w:styleId="Style_113" w:type="paragraph">
    <w:name w:val="heading 2"/>
    <w:next w:val="Style_9"/>
    <w:link w:val="Style_11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13_ch" w:type="character">
    <w:name w:val="heading 2"/>
    <w:link w:val="Style_113"/>
    <w:rPr>
      <w:rFonts w:ascii="XO Thames" w:hAnsi="XO Thames"/>
      <w:b w:val="1"/>
      <w:sz w:val="28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14" w:type="paragraph">
    <w:name w:val="Body Text Indent"/>
    <w:basedOn w:val="Style_9"/>
    <w:link w:val="Style_114_ch"/>
    <w:pPr>
      <w:spacing w:after="120" w:line="360" w:lineRule="auto"/>
      <w:ind w:firstLine="540" w:left="0"/>
    </w:pPr>
    <w:rPr>
      <w:color w:val="000000"/>
    </w:rPr>
  </w:style>
  <w:style w:styleId="Style_114_ch" w:type="character">
    <w:name w:val="Body Text Indent"/>
    <w:basedOn w:val="Style_9_ch"/>
    <w:link w:val="Style_114"/>
    <w:rPr>
      <w:color w:val="000000"/>
    </w:rPr>
  </w:style>
  <w:style w:styleId="Style_115" w:type="table">
    <w:name w:val="Стиль"/>
    <w:pPr>
      <w:spacing w:before="120"/>
      <w:ind/>
      <w:jc w:val="both"/>
    </w:pPr>
    <w:rPr>
      <w:sz w:val="24"/>
    </w:rPr>
    <w:tblPr>
      <w:tblBorders>
        <w:top w:color="000000" w:sz="6" w:val="single"/>
        <w:left w:color="000000" w:sz="6" w:val="single"/>
        <w:bottom w:color="000000" w:sz="6" w:val="single"/>
        <w:right w:color="000000" w:sz="6" w:val="single"/>
        <w:insideH w:color="000000" w:sz="6" w:val="single"/>
        <w:insideV w:color="000000" w:sz="6" w:val="single"/>
      </w:tblBorders>
      <w:tblCellMar>
        <w:top w:type="dxa" w:w="0"/>
        <w:left w:type="dxa" w:w="54"/>
        <w:bottom w:type="dxa" w:w="0"/>
        <w:right w:type="dxa" w:w="54"/>
      </w:tblCellMar>
    </w:tblPr>
  </w:style>
  <w:style w:styleId="Style_116" w:type="table">
    <w:name w:val="Table Grid"/>
    <w:basedOn w:val="Style_6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header8.xml" Type="http://schemas.openxmlformats.org/officeDocument/2006/relationships/header"/>
  <Relationship Id="rId2" Target="header2.xml" Type="http://schemas.openxmlformats.org/officeDocument/2006/relationships/header"/>
  <Relationship Id="rId9" Target="media/1.png" Type="http://schemas.openxmlformats.org/officeDocument/2006/relationships/image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2025-03-21T07:54:27Z</dcterms:modified>
</cp:coreProperties>
</file>