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2E" w:rsidRDefault="0096282E" w:rsidP="0096282E">
      <w:pPr>
        <w:widowControl w:val="0"/>
        <w:jc w:val="right"/>
        <w:rPr>
          <w:sz w:val="28"/>
          <w:szCs w:val="28"/>
        </w:rPr>
      </w:pPr>
      <w:bookmarkStart w:id="0" w:name="_GoBack"/>
      <w:bookmarkEnd w:id="0"/>
    </w:p>
    <w:p w:rsidR="0096282E" w:rsidRDefault="0096282E" w:rsidP="0096282E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6282E" w:rsidRDefault="0096282E" w:rsidP="0096282E">
      <w:pPr>
        <w:widowControl w:val="0"/>
        <w:jc w:val="center"/>
        <w:rPr>
          <w:sz w:val="28"/>
          <w:szCs w:val="28"/>
        </w:rPr>
      </w:pPr>
    </w:p>
    <w:p w:rsidR="0096282E" w:rsidRPr="00702CA0" w:rsidRDefault="0096282E" w:rsidP="0096282E">
      <w:pPr>
        <w:widowControl w:val="0"/>
        <w:jc w:val="center"/>
        <w:rPr>
          <w:sz w:val="24"/>
          <w:szCs w:val="24"/>
        </w:rPr>
      </w:pPr>
      <w:r w:rsidRPr="00702CA0">
        <w:rPr>
          <w:sz w:val="24"/>
          <w:szCs w:val="24"/>
        </w:rPr>
        <w:t>АДМИНИСТРАЦИИ АНДРОПОВСКОГО МУНИЦИПАЛЬНОГО ОКРУГА</w:t>
      </w:r>
    </w:p>
    <w:p w:rsidR="0096282E" w:rsidRPr="00702CA0" w:rsidRDefault="0096282E" w:rsidP="0096282E">
      <w:pPr>
        <w:widowControl w:val="0"/>
        <w:jc w:val="center"/>
        <w:rPr>
          <w:sz w:val="24"/>
          <w:szCs w:val="24"/>
        </w:rPr>
      </w:pPr>
      <w:r w:rsidRPr="00702CA0">
        <w:rPr>
          <w:sz w:val="24"/>
          <w:szCs w:val="24"/>
        </w:rPr>
        <w:t>СТАВРОПОЛЬСКОГО КРАЯ</w:t>
      </w:r>
    </w:p>
    <w:p w:rsidR="0096282E" w:rsidRDefault="0096282E" w:rsidP="0096282E">
      <w:pPr>
        <w:widowControl w:val="0"/>
        <w:jc w:val="center"/>
        <w:rPr>
          <w:sz w:val="28"/>
          <w:szCs w:val="28"/>
        </w:rPr>
      </w:pPr>
    </w:p>
    <w:p w:rsidR="0096282E" w:rsidRDefault="00B31286" w:rsidP="0096282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06 марта</w:t>
      </w:r>
      <w:r w:rsidR="0096282E">
        <w:rPr>
          <w:sz w:val="28"/>
          <w:szCs w:val="28"/>
        </w:rPr>
        <w:t xml:space="preserve"> 202</w:t>
      </w:r>
      <w:r w:rsidR="0096282E" w:rsidRPr="00F917F2">
        <w:rPr>
          <w:sz w:val="28"/>
          <w:szCs w:val="28"/>
        </w:rPr>
        <w:t>4</w:t>
      </w:r>
      <w:r w:rsidR="0096282E">
        <w:rPr>
          <w:sz w:val="28"/>
          <w:szCs w:val="28"/>
        </w:rPr>
        <w:t xml:space="preserve"> г.           </w:t>
      </w: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Курсавка      </w:t>
      </w:r>
      <w:r w:rsidR="0096282E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144</w:t>
      </w:r>
    </w:p>
    <w:p w:rsidR="0096282E" w:rsidRDefault="0096282E" w:rsidP="0096282E">
      <w:pPr>
        <w:widowControl w:val="0"/>
        <w:jc w:val="both"/>
        <w:rPr>
          <w:sz w:val="28"/>
          <w:szCs w:val="28"/>
        </w:rPr>
      </w:pPr>
    </w:p>
    <w:p w:rsidR="004B2788" w:rsidRDefault="004B2788" w:rsidP="004B2788">
      <w:pPr>
        <w:spacing w:line="240" w:lineRule="exact"/>
        <w:jc w:val="both"/>
        <w:rPr>
          <w:sz w:val="28"/>
          <w:szCs w:val="28"/>
        </w:rPr>
      </w:pPr>
      <w:r w:rsidRPr="00D155DF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</w:t>
      </w:r>
      <w:r w:rsidRPr="00D155DF">
        <w:rPr>
          <w:sz w:val="28"/>
          <w:szCs w:val="28"/>
        </w:rPr>
        <w:t xml:space="preserve"> конкурсной комиссии по отбору управляющей организации для управления многоквартирным</w:t>
      </w:r>
      <w:r w:rsidR="00D01493">
        <w:rPr>
          <w:sz w:val="28"/>
          <w:szCs w:val="28"/>
        </w:rPr>
        <w:t>и дома</w:t>
      </w:r>
      <w:r w:rsidRPr="00D155DF">
        <w:rPr>
          <w:sz w:val="28"/>
          <w:szCs w:val="28"/>
        </w:rPr>
        <w:t>м</w:t>
      </w:r>
      <w:r w:rsidR="00D01493">
        <w:rPr>
          <w:sz w:val="28"/>
          <w:szCs w:val="28"/>
        </w:rPr>
        <w:t>и,</w:t>
      </w:r>
      <w:r w:rsidRPr="00D155DF">
        <w:rPr>
          <w:sz w:val="28"/>
          <w:szCs w:val="28"/>
        </w:rPr>
        <w:t xml:space="preserve"> </w:t>
      </w:r>
      <w:r w:rsidR="00D01493" w:rsidRPr="00261652">
        <w:rPr>
          <w:sz w:val="28"/>
          <w:szCs w:val="28"/>
        </w:rPr>
        <w:t>расположенными на территории Андроповского муниципального округа Ставропольского кра</w:t>
      </w:r>
      <w:r w:rsidR="00D01493">
        <w:rPr>
          <w:sz w:val="28"/>
          <w:szCs w:val="28"/>
        </w:rPr>
        <w:t>я</w:t>
      </w:r>
    </w:p>
    <w:p w:rsidR="004B2788" w:rsidRDefault="004B2788" w:rsidP="0096282E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2A423E" w:rsidRDefault="002A423E" w:rsidP="0096282E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4B2788" w:rsidRDefault="004B2788" w:rsidP="0096282E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proofErr w:type="gramStart"/>
      <w:r w:rsidRPr="000B4EB1">
        <w:rPr>
          <w:sz w:val="28"/>
          <w:szCs w:val="28"/>
        </w:rPr>
        <w:t>В соответствии со статьей 161 Жилищного кодекса Российской Фед</w:t>
      </w:r>
      <w:r w:rsidRPr="000B4EB1">
        <w:rPr>
          <w:sz w:val="28"/>
          <w:szCs w:val="28"/>
        </w:rPr>
        <w:t>е</w:t>
      </w:r>
      <w:r w:rsidRPr="000B4EB1">
        <w:rPr>
          <w:sz w:val="28"/>
          <w:szCs w:val="28"/>
        </w:rPr>
        <w:t>рации, Федеральным законом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</w:t>
      </w:r>
      <w:r w:rsidR="00261652">
        <w:rPr>
          <w:sz w:val="28"/>
          <w:szCs w:val="28"/>
        </w:rPr>
        <w:t>ода</w:t>
      </w:r>
      <w:r w:rsidRPr="000B4EB1">
        <w:rPr>
          <w:sz w:val="28"/>
          <w:szCs w:val="28"/>
        </w:rPr>
        <w:t xml:space="preserve"> № 75 «О порядке проведения органом местного самоуправления откр</w:t>
      </w:r>
      <w:r w:rsidRPr="000B4EB1">
        <w:rPr>
          <w:sz w:val="28"/>
          <w:szCs w:val="28"/>
        </w:rPr>
        <w:t>ы</w:t>
      </w:r>
      <w:r w:rsidRPr="000B4EB1">
        <w:rPr>
          <w:sz w:val="28"/>
          <w:szCs w:val="28"/>
        </w:rPr>
        <w:t>того конкурса по отбору управляющей организации для управления мног</w:t>
      </w:r>
      <w:r w:rsidRPr="000B4EB1">
        <w:rPr>
          <w:sz w:val="28"/>
          <w:szCs w:val="28"/>
        </w:rPr>
        <w:t>о</w:t>
      </w:r>
      <w:r w:rsidRPr="000B4EB1">
        <w:rPr>
          <w:sz w:val="28"/>
          <w:szCs w:val="28"/>
        </w:rPr>
        <w:t xml:space="preserve">квартирным домом», </w:t>
      </w:r>
      <w:r w:rsidRPr="00F0568A">
        <w:rPr>
          <w:color w:val="000000"/>
          <w:sz w:val="28"/>
          <w:szCs w:val="28"/>
          <w:lang w:eastAsia="ar-SA"/>
        </w:rPr>
        <w:t>администрация Андроповского муниципального округа Ставропольского края</w:t>
      </w:r>
      <w:proofErr w:type="gramEnd"/>
    </w:p>
    <w:p w:rsidR="004B2788" w:rsidRDefault="004B2788" w:rsidP="0096282E">
      <w:pPr>
        <w:widowControl w:val="0"/>
        <w:spacing w:line="240" w:lineRule="exact"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4B2788" w:rsidRDefault="004B2788" w:rsidP="0096282E">
      <w:pPr>
        <w:widowControl w:val="0"/>
        <w:spacing w:line="240" w:lineRule="exact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ПОСТАНОВЛЯЕТ:</w:t>
      </w:r>
    </w:p>
    <w:p w:rsidR="0096282E" w:rsidRDefault="0096282E" w:rsidP="0096282E">
      <w:pPr>
        <w:widowControl w:val="0"/>
        <w:spacing w:line="240" w:lineRule="exact"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4B2788" w:rsidRDefault="0096282E" w:rsidP="0096282E">
      <w:pPr>
        <w:pStyle w:val="a3"/>
        <w:widowControl w:val="0"/>
        <w:autoSpaceDE w:val="0"/>
        <w:ind w:left="0" w:firstLine="709"/>
        <w:contextualSpacing w:val="0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ar-SA"/>
        </w:rPr>
        <w:t>1.</w:t>
      </w:r>
      <w:r w:rsidR="00261652"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r w:rsidR="004B2788" w:rsidRPr="00261652">
        <w:rPr>
          <w:rFonts w:eastAsia="Calibri"/>
          <w:sz w:val="28"/>
          <w:szCs w:val="28"/>
        </w:rPr>
        <w:t xml:space="preserve">Утвердить </w:t>
      </w:r>
      <w:r w:rsidR="00D01493">
        <w:rPr>
          <w:rFonts w:eastAsia="Calibri"/>
          <w:sz w:val="28"/>
          <w:szCs w:val="28"/>
        </w:rPr>
        <w:t xml:space="preserve">прилагаемое </w:t>
      </w:r>
      <w:r w:rsidR="004B2788" w:rsidRPr="00261652">
        <w:rPr>
          <w:sz w:val="28"/>
          <w:szCs w:val="28"/>
        </w:rPr>
        <w:t>положение о конкурсной комиссии по отб</w:t>
      </w:r>
      <w:r w:rsidR="004B2788" w:rsidRPr="00261652">
        <w:rPr>
          <w:sz w:val="28"/>
          <w:szCs w:val="28"/>
        </w:rPr>
        <w:t>о</w:t>
      </w:r>
      <w:r w:rsidR="004B2788" w:rsidRPr="00261652">
        <w:rPr>
          <w:sz w:val="28"/>
          <w:szCs w:val="28"/>
        </w:rPr>
        <w:t>ру управляющих организаций для управления многоквартирными домами, расположенными на территории Андроповского муниципального округа Ставропольского края.</w:t>
      </w:r>
    </w:p>
    <w:p w:rsidR="0096282E" w:rsidRPr="00261652" w:rsidRDefault="0096282E" w:rsidP="0096282E">
      <w:pPr>
        <w:pStyle w:val="a3"/>
        <w:widowControl w:val="0"/>
        <w:autoSpaceDE w:val="0"/>
        <w:ind w:left="0" w:firstLine="709"/>
        <w:contextualSpacing w:val="0"/>
        <w:jc w:val="both"/>
        <w:rPr>
          <w:rFonts w:eastAsia="Calibri"/>
          <w:sz w:val="28"/>
          <w:szCs w:val="28"/>
        </w:rPr>
      </w:pPr>
    </w:p>
    <w:p w:rsidR="004B2788" w:rsidRDefault="0096282E" w:rsidP="0096282E">
      <w:pPr>
        <w:pStyle w:val="a3"/>
        <w:widowControl w:val="0"/>
        <w:tabs>
          <w:tab w:val="left" w:pos="60"/>
        </w:tabs>
        <w:autoSpaceDE w:val="0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proofErr w:type="gramStart"/>
      <w:r w:rsidR="004B2788" w:rsidRPr="000B4EB1">
        <w:rPr>
          <w:rFonts w:eastAsia="Calibri"/>
          <w:sz w:val="28"/>
          <w:szCs w:val="28"/>
        </w:rPr>
        <w:t>Разместить</w:t>
      </w:r>
      <w:proofErr w:type="gramEnd"/>
      <w:r w:rsidR="004B2788" w:rsidRPr="000B4EB1">
        <w:rPr>
          <w:rFonts w:eastAsia="Calibri"/>
          <w:sz w:val="28"/>
          <w:szCs w:val="28"/>
        </w:rPr>
        <w:t xml:space="preserve"> настоящее постановление на официальном сайте админ</w:t>
      </w:r>
      <w:r w:rsidR="004B2788" w:rsidRPr="000B4EB1">
        <w:rPr>
          <w:rFonts w:eastAsia="Calibri"/>
          <w:sz w:val="28"/>
          <w:szCs w:val="28"/>
        </w:rPr>
        <w:t>и</w:t>
      </w:r>
      <w:r w:rsidR="004B2788" w:rsidRPr="000B4EB1">
        <w:rPr>
          <w:rFonts w:eastAsia="Calibri"/>
          <w:sz w:val="28"/>
          <w:szCs w:val="28"/>
        </w:rPr>
        <w:t xml:space="preserve">страции </w:t>
      </w:r>
      <w:r w:rsidR="004B2788" w:rsidRPr="000B4EB1">
        <w:rPr>
          <w:sz w:val="28"/>
          <w:szCs w:val="28"/>
        </w:rPr>
        <w:t>Андроповского</w:t>
      </w:r>
      <w:r w:rsidR="004B2788" w:rsidRPr="000B4EB1">
        <w:rPr>
          <w:rFonts w:eastAsia="Calibri"/>
          <w:sz w:val="28"/>
          <w:szCs w:val="28"/>
        </w:rPr>
        <w:t xml:space="preserve"> муниципального округа Ставропольского края в</w:t>
      </w:r>
      <w:r w:rsidR="00D01493">
        <w:rPr>
          <w:rFonts w:eastAsia="Calibri"/>
          <w:sz w:val="28"/>
          <w:szCs w:val="28"/>
        </w:rPr>
        <w:t xml:space="preserve"> и</w:t>
      </w:r>
      <w:r w:rsidR="00D01493">
        <w:rPr>
          <w:rFonts w:eastAsia="Calibri"/>
          <w:sz w:val="28"/>
          <w:szCs w:val="28"/>
        </w:rPr>
        <w:t>н</w:t>
      </w:r>
      <w:r w:rsidR="00D01493">
        <w:rPr>
          <w:rFonts w:eastAsia="Calibri"/>
          <w:sz w:val="28"/>
          <w:szCs w:val="28"/>
        </w:rPr>
        <w:t>формационно-телекоммуникационной</w:t>
      </w:r>
      <w:r w:rsidR="004B2788" w:rsidRPr="000B4EB1">
        <w:rPr>
          <w:rFonts w:eastAsia="Calibri"/>
          <w:sz w:val="28"/>
          <w:szCs w:val="28"/>
        </w:rPr>
        <w:t xml:space="preserve"> сети «Интернет».</w:t>
      </w:r>
    </w:p>
    <w:p w:rsidR="0096282E" w:rsidRPr="000B4EB1" w:rsidRDefault="0096282E" w:rsidP="0096282E">
      <w:pPr>
        <w:pStyle w:val="a3"/>
        <w:widowControl w:val="0"/>
        <w:tabs>
          <w:tab w:val="left" w:pos="60"/>
        </w:tabs>
        <w:autoSpaceDE w:val="0"/>
        <w:ind w:left="0" w:firstLine="709"/>
        <w:contextualSpacing w:val="0"/>
        <w:jc w:val="both"/>
        <w:rPr>
          <w:rFonts w:eastAsia="Calibri"/>
          <w:sz w:val="28"/>
          <w:szCs w:val="28"/>
        </w:rPr>
      </w:pPr>
    </w:p>
    <w:p w:rsidR="004B2788" w:rsidRDefault="0096282E" w:rsidP="0096282E">
      <w:pPr>
        <w:pStyle w:val="a3"/>
        <w:widowControl w:val="0"/>
        <w:tabs>
          <w:tab w:val="left" w:pos="60"/>
        </w:tabs>
        <w:autoSpaceDE w:val="0"/>
        <w:ind w:left="0" w:firstLine="709"/>
        <w:contextualSpacing w:val="0"/>
        <w:jc w:val="both"/>
        <w:rPr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3.</w:t>
      </w:r>
      <w:r w:rsidR="004B2788" w:rsidRPr="000B4EB1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4B2788" w:rsidRPr="000B4EB1">
        <w:rPr>
          <w:rFonts w:eastAsia="Calibri"/>
          <w:sz w:val="28"/>
          <w:szCs w:val="28"/>
        </w:rPr>
        <w:t>Контроль за</w:t>
      </w:r>
      <w:proofErr w:type="gramEnd"/>
      <w:r w:rsidR="004B2788" w:rsidRPr="000B4EB1">
        <w:rPr>
          <w:rFonts w:eastAsia="Calibri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4B2788" w:rsidRPr="000B4EB1">
        <w:rPr>
          <w:sz w:val="28"/>
          <w:szCs w:val="28"/>
        </w:rPr>
        <w:t>администрации – руководителя отдела дорожного хозя</w:t>
      </w:r>
      <w:r w:rsidR="004B2788" w:rsidRPr="000B4EB1">
        <w:rPr>
          <w:sz w:val="28"/>
          <w:szCs w:val="28"/>
        </w:rPr>
        <w:t>й</w:t>
      </w:r>
      <w:r w:rsidR="004B2788" w:rsidRPr="000B4EB1">
        <w:rPr>
          <w:sz w:val="28"/>
          <w:szCs w:val="28"/>
        </w:rPr>
        <w:t>ства, транспорта, жилищно-коммунального хозяйства администрации А</w:t>
      </w:r>
      <w:r w:rsidR="004B2788" w:rsidRPr="000B4EB1">
        <w:rPr>
          <w:sz w:val="28"/>
          <w:szCs w:val="28"/>
        </w:rPr>
        <w:t>н</w:t>
      </w:r>
      <w:r w:rsidR="004B2788" w:rsidRPr="000B4EB1">
        <w:rPr>
          <w:sz w:val="28"/>
          <w:szCs w:val="28"/>
        </w:rPr>
        <w:t>дроповского муниципального округа Ставропольского края Мельникова Р.В.</w:t>
      </w:r>
    </w:p>
    <w:p w:rsidR="0096282E" w:rsidRPr="000B4EB1" w:rsidRDefault="0096282E" w:rsidP="0096282E">
      <w:pPr>
        <w:pStyle w:val="a3"/>
        <w:widowControl w:val="0"/>
        <w:tabs>
          <w:tab w:val="left" w:pos="60"/>
        </w:tabs>
        <w:autoSpaceDE w:val="0"/>
        <w:ind w:left="0" w:firstLine="709"/>
        <w:contextualSpacing w:val="0"/>
        <w:jc w:val="both"/>
        <w:rPr>
          <w:rFonts w:eastAsia="Calibri"/>
          <w:sz w:val="28"/>
          <w:szCs w:val="28"/>
        </w:rPr>
      </w:pPr>
    </w:p>
    <w:p w:rsidR="004B2788" w:rsidRPr="000B4EB1" w:rsidRDefault="0096282E" w:rsidP="0096282E">
      <w:pPr>
        <w:pStyle w:val="a3"/>
        <w:widowControl w:val="0"/>
        <w:ind w:left="0" w:firstLine="709"/>
        <w:contextualSpacing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ar-SA"/>
        </w:rPr>
        <w:t>4.</w:t>
      </w:r>
      <w:r w:rsidR="004B2788" w:rsidRPr="000B4EB1">
        <w:rPr>
          <w:rFonts w:cs="Calibri"/>
          <w:sz w:val="28"/>
          <w:szCs w:val="28"/>
          <w:lang w:eastAsia="ar-SA"/>
        </w:rPr>
        <w:t xml:space="preserve"> </w:t>
      </w:r>
      <w:r w:rsidR="004B2788" w:rsidRPr="000B4EB1">
        <w:rPr>
          <w:rFonts w:eastAsia="Calibri"/>
          <w:spacing w:val="-5"/>
          <w:sz w:val="28"/>
          <w:szCs w:val="28"/>
        </w:rPr>
        <w:t xml:space="preserve">Настоящее постановление вступает в силу </w:t>
      </w:r>
      <w:r w:rsidR="004B2788" w:rsidRPr="000B4EB1">
        <w:rPr>
          <w:rFonts w:eastAsia="SimSun"/>
          <w:sz w:val="28"/>
          <w:szCs w:val="28"/>
          <w:lang w:eastAsia="zh-CN"/>
        </w:rPr>
        <w:t xml:space="preserve">после </w:t>
      </w:r>
      <w:r w:rsidR="004B2788">
        <w:rPr>
          <w:rFonts w:eastAsia="SimSun"/>
          <w:sz w:val="28"/>
          <w:szCs w:val="28"/>
          <w:lang w:eastAsia="zh-CN"/>
        </w:rPr>
        <w:t>его официального о</w:t>
      </w:r>
      <w:r w:rsidR="004B2788">
        <w:rPr>
          <w:rFonts w:eastAsia="SimSun"/>
          <w:sz w:val="28"/>
          <w:szCs w:val="28"/>
          <w:lang w:eastAsia="zh-CN"/>
        </w:rPr>
        <w:t>б</w:t>
      </w:r>
      <w:r>
        <w:rPr>
          <w:rFonts w:eastAsia="SimSun"/>
          <w:sz w:val="28"/>
          <w:szCs w:val="28"/>
          <w:lang w:eastAsia="zh-CN"/>
        </w:rPr>
        <w:t>народования.</w:t>
      </w:r>
    </w:p>
    <w:p w:rsidR="004B2788" w:rsidRPr="0096282E" w:rsidRDefault="004B2788" w:rsidP="0096282E">
      <w:pPr>
        <w:widowControl w:val="0"/>
        <w:ind w:firstLine="709"/>
        <w:jc w:val="center"/>
        <w:rPr>
          <w:sz w:val="28"/>
          <w:szCs w:val="28"/>
        </w:rPr>
      </w:pPr>
    </w:p>
    <w:p w:rsidR="004B2788" w:rsidRPr="003C731E" w:rsidRDefault="004B2788" w:rsidP="004B2788">
      <w:pPr>
        <w:tabs>
          <w:tab w:val="center" w:pos="0"/>
        </w:tabs>
        <w:spacing w:line="240" w:lineRule="exact"/>
        <w:rPr>
          <w:sz w:val="28"/>
          <w:szCs w:val="28"/>
        </w:rPr>
      </w:pPr>
      <w:r w:rsidRPr="003C731E">
        <w:rPr>
          <w:sz w:val="28"/>
          <w:szCs w:val="28"/>
        </w:rPr>
        <w:t>Глава</w:t>
      </w:r>
    </w:p>
    <w:p w:rsidR="004B2788" w:rsidRPr="003C731E" w:rsidRDefault="004B2788" w:rsidP="004B2788">
      <w:pPr>
        <w:tabs>
          <w:tab w:val="center" w:pos="0"/>
        </w:tabs>
        <w:spacing w:line="240" w:lineRule="exact"/>
        <w:rPr>
          <w:sz w:val="28"/>
          <w:szCs w:val="28"/>
        </w:rPr>
      </w:pPr>
      <w:r w:rsidRPr="003C731E">
        <w:rPr>
          <w:sz w:val="28"/>
          <w:szCs w:val="28"/>
        </w:rPr>
        <w:t>Андроповского муниципального округа</w:t>
      </w:r>
    </w:p>
    <w:p w:rsidR="0096282E" w:rsidRDefault="004B2788" w:rsidP="00B31286">
      <w:pPr>
        <w:tabs>
          <w:tab w:val="center" w:pos="0"/>
        </w:tabs>
        <w:spacing w:line="240" w:lineRule="exact"/>
        <w:rPr>
          <w:bCs/>
          <w:color w:val="000000"/>
          <w:sz w:val="28"/>
          <w:szCs w:val="28"/>
        </w:rPr>
        <w:sectPr w:rsidR="0096282E" w:rsidSect="0097291C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3C731E">
        <w:rPr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3C731E">
        <w:rPr>
          <w:sz w:val="28"/>
          <w:szCs w:val="28"/>
        </w:rPr>
        <w:t>Бобрышева</w:t>
      </w:r>
      <w:proofErr w:type="spellEnd"/>
    </w:p>
    <w:p w:rsidR="00A8205D" w:rsidRDefault="00D01493" w:rsidP="00D01493">
      <w:pPr>
        <w:widowControl w:val="0"/>
        <w:shd w:val="clear" w:color="auto" w:fill="FFFFFF"/>
        <w:tabs>
          <w:tab w:val="left" w:leader="underscore" w:pos="9326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8205D" w:rsidRDefault="00A8205D" w:rsidP="00D01493">
      <w:pPr>
        <w:widowControl w:val="0"/>
        <w:spacing w:line="240" w:lineRule="exact"/>
        <w:ind w:left="4248"/>
        <w:jc w:val="center"/>
        <w:rPr>
          <w:bCs/>
          <w:color w:val="000000"/>
          <w:sz w:val="28"/>
          <w:szCs w:val="28"/>
        </w:rPr>
      </w:pPr>
    </w:p>
    <w:p w:rsidR="00A8205D" w:rsidRDefault="00A8205D" w:rsidP="00D01493">
      <w:pPr>
        <w:widowControl w:val="0"/>
        <w:spacing w:line="240" w:lineRule="exact"/>
        <w:ind w:left="42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</w:t>
      </w:r>
      <w:r w:rsidR="00B31286">
        <w:rPr>
          <w:bCs/>
          <w:color w:val="000000"/>
          <w:sz w:val="28"/>
          <w:szCs w:val="28"/>
        </w:rPr>
        <w:t>ем</w:t>
      </w:r>
      <w:r>
        <w:rPr>
          <w:bCs/>
          <w:color w:val="000000"/>
          <w:sz w:val="28"/>
          <w:szCs w:val="28"/>
        </w:rPr>
        <w:t xml:space="preserve"> администрации</w:t>
      </w:r>
    </w:p>
    <w:p w:rsidR="00A8205D" w:rsidRDefault="00A8205D" w:rsidP="00D01493">
      <w:pPr>
        <w:widowControl w:val="0"/>
        <w:spacing w:line="240" w:lineRule="exact"/>
        <w:ind w:left="42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Андроповского муниципального округа</w:t>
      </w:r>
    </w:p>
    <w:p w:rsidR="00A8205D" w:rsidRDefault="00A8205D" w:rsidP="00D01493">
      <w:pPr>
        <w:widowControl w:val="0"/>
        <w:spacing w:line="240" w:lineRule="exact"/>
        <w:ind w:left="42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Ставропольского края</w:t>
      </w:r>
    </w:p>
    <w:p w:rsidR="00A8205D" w:rsidRDefault="00A8205D" w:rsidP="00D01493">
      <w:pPr>
        <w:widowControl w:val="0"/>
        <w:spacing w:line="240" w:lineRule="exact"/>
        <w:ind w:left="42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B31286">
        <w:rPr>
          <w:bCs/>
          <w:color w:val="000000"/>
          <w:sz w:val="28"/>
          <w:szCs w:val="28"/>
        </w:rPr>
        <w:t>06 марта</w:t>
      </w:r>
      <w:r>
        <w:rPr>
          <w:bCs/>
          <w:color w:val="000000"/>
          <w:sz w:val="28"/>
          <w:szCs w:val="28"/>
        </w:rPr>
        <w:t xml:space="preserve"> 2024 г. № </w:t>
      </w:r>
      <w:r w:rsidR="00B31286">
        <w:rPr>
          <w:bCs/>
          <w:color w:val="000000"/>
          <w:sz w:val="28"/>
          <w:szCs w:val="28"/>
        </w:rPr>
        <w:t>144</w:t>
      </w:r>
    </w:p>
    <w:p w:rsidR="00A8205D" w:rsidRPr="00D01493" w:rsidRDefault="00A8205D" w:rsidP="00A8205D">
      <w:pPr>
        <w:jc w:val="center"/>
        <w:rPr>
          <w:sz w:val="28"/>
          <w:szCs w:val="28"/>
        </w:rPr>
      </w:pPr>
    </w:p>
    <w:p w:rsidR="00A8205D" w:rsidRPr="00D01493" w:rsidRDefault="00A8205D" w:rsidP="00A8205D">
      <w:pPr>
        <w:spacing w:line="240" w:lineRule="exact"/>
        <w:jc w:val="center"/>
        <w:rPr>
          <w:sz w:val="28"/>
          <w:szCs w:val="28"/>
        </w:rPr>
      </w:pPr>
    </w:p>
    <w:p w:rsidR="00A8205D" w:rsidRPr="00D01493" w:rsidRDefault="00A8205D" w:rsidP="00A8205D">
      <w:pPr>
        <w:spacing w:line="240" w:lineRule="exact"/>
        <w:jc w:val="center"/>
        <w:rPr>
          <w:sz w:val="28"/>
          <w:szCs w:val="28"/>
        </w:rPr>
      </w:pPr>
      <w:r w:rsidRPr="00D01493">
        <w:rPr>
          <w:sz w:val="28"/>
          <w:szCs w:val="28"/>
        </w:rPr>
        <w:t xml:space="preserve">ПОЛОЖЕНИЕ </w:t>
      </w:r>
    </w:p>
    <w:p w:rsidR="00A8205D" w:rsidRPr="00D01493" w:rsidRDefault="00A8205D" w:rsidP="00A8205D">
      <w:pPr>
        <w:spacing w:line="240" w:lineRule="exact"/>
        <w:jc w:val="center"/>
        <w:rPr>
          <w:sz w:val="28"/>
          <w:szCs w:val="28"/>
        </w:rPr>
      </w:pPr>
    </w:p>
    <w:p w:rsidR="00A8205D" w:rsidRPr="00D01493" w:rsidRDefault="00A8205D" w:rsidP="00A8205D">
      <w:pPr>
        <w:spacing w:line="240" w:lineRule="exact"/>
        <w:jc w:val="both"/>
        <w:rPr>
          <w:sz w:val="28"/>
          <w:szCs w:val="28"/>
        </w:rPr>
      </w:pPr>
      <w:r w:rsidRPr="00D01493">
        <w:rPr>
          <w:sz w:val="28"/>
          <w:szCs w:val="28"/>
        </w:rPr>
        <w:t>о конкурсной комиссии по отбору управляющих организаций для управления многоквартирными домами, расположенными на территории Андроповского муниципального округа Ставропольского края</w:t>
      </w:r>
    </w:p>
    <w:p w:rsidR="00A8205D" w:rsidRPr="00D01493" w:rsidRDefault="00A8205D" w:rsidP="00A8205D">
      <w:pPr>
        <w:jc w:val="center"/>
        <w:rPr>
          <w:sz w:val="28"/>
          <w:szCs w:val="28"/>
        </w:rPr>
      </w:pPr>
    </w:p>
    <w:p w:rsidR="00A8205D" w:rsidRPr="00D01493" w:rsidRDefault="00A8205D" w:rsidP="00A8205D">
      <w:pPr>
        <w:jc w:val="center"/>
        <w:rPr>
          <w:sz w:val="28"/>
          <w:szCs w:val="28"/>
        </w:rPr>
      </w:pPr>
      <w:r w:rsidRPr="00D01493">
        <w:rPr>
          <w:sz w:val="28"/>
          <w:szCs w:val="28"/>
        </w:rPr>
        <w:t>1. Общие положения</w:t>
      </w:r>
    </w:p>
    <w:p w:rsidR="00A8205D" w:rsidRDefault="00A8205D" w:rsidP="00A8205D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"/>
        <w:ind w:left="0" w:right="-1" w:firstLine="70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</w:t>
      </w:r>
      <w:r>
        <w:rPr>
          <w:sz w:val="28"/>
        </w:rPr>
        <w:t>я</w:t>
      </w:r>
      <w:r>
        <w:rPr>
          <w:sz w:val="28"/>
        </w:rPr>
        <w:t>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</w:t>
      </w:r>
      <w:r>
        <w:rPr>
          <w:sz w:val="28"/>
        </w:rPr>
        <w:t>н</w:t>
      </w:r>
      <w:r>
        <w:rPr>
          <w:sz w:val="28"/>
        </w:rPr>
        <w:t>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Андроповского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Ставропольск</w:t>
      </w:r>
      <w:r>
        <w:rPr>
          <w:sz w:val="28"/>
        </w:rPr>
        <w:t>о</w:t>
      </w:r>
      <w:r>
        <w:rPr>
          <w:sz w:val="28"/>
        </w:rPr>
        <w:t>го края (далее - Положение),</w:t>
      </w:r>
      <w:r>
        <w:rPr>
          <w:sz w:val="28"/>
          <w:szCs w:val="28"/>
        </w:rPr>
        <w:t xml:space="preserve"> </w:t>
      </w:r>
      <w:r>
        <w:rPr>
          <w:sz w:val="28"/>
        </w:rPr>
        <w:t>разработано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06</w:t>
      </w:r>
      <w:r>
        <w:rPr>
          <w:spacing w:val="10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6"/>
          <w:sz w:val="28"/>
        </w:rPr>
        <w:t xml:space="preserve"> </w:t>
      </w:r>
      <w:r>
        <w:rPr>
          <w:sz w:val="28"/>
        </w:rPr>
        <w:t>2006</w:t>
      </w:r>
      <w:r>
        <w:rPr>
          <w:spacing w:val="10"/>
          <w:sz w:val="28"/>
        </w:rPr>
        <w:t xml:space="preserve"> </w:t>
      </w:r>
      <w:r>
        <w:rPr>
          <w:sz w:val="28"/>
        </w:rPr>
        <w:t>г</w:t>
      </w:r>
      <w:r>
        <w:rPr>
          <w:sz w:val="28"/>
          <w:szCs w:val="28"/>
        </w:rPr>
        <w:t>ода № 75 «О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проведения органом местного самоуправления открытого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управляющей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многоквартирным домом» </w:t>
      </w:r>
      <w:r w:rsidR="00B31286">
        <w:rPr>
          <w:sz w:val="28"/>
          <w:szCs w:val="28"/>
        </w:rPr>
        <w:t xml:space="preserve">(далее – Правила 75) </w:t>
      </w:r>
      <w:r>
        <w:rPr>
          <w:sz w:val="28"/>
          <w:szCs w:val="28"/>
        </w:rPr>
        <w:t>и определяет понятие, цели создания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функции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отбору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управляющих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домами,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расположенными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</w:t>
      </w:r>
      <w:r>
        <w:rPr>
          <w:spacing w:val="1"/>
          <w:sz w:val="28"/>
          <w:szCs w:val="28"/>
        </w:rPr>
        <w:t xml:space="preserve"> Андроповского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(далее-конкурсная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выбран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многоквартирным домом или принятое такими собственниками решение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способа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тирным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домом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реализовано,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 определена управляющая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ция.</w:t>
      </w:r>
      <w:proofErr w:type="gramEnd"/>
      <w:r>
        <w:rPr>
          <w:sz w:val="28"/>
          <w:szCs w:val="28"/>
        </w:rPr>
        <w:t xml:space="preserve"> Отбор управляющих организаций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управления многоквартирными домами, расположенными на территории</w:t>
      </w:r>
      <w:r>
        <w:rPr>
          <w:spacing w:val="1"/>
          <w:sz w:val="28"/>
          <w:szCs w:val="28"/>
        </w:rPr>
        <w:t xml:space="preserve"> Андроповского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открытого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конкурса.</w:t>
      </w:r>
    </w:p>
    <w:p w:rsidR="00A8205D" w:rsidRDefault="00A8205D" w:rsidP="00A8205D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"/>
        <w:ind w:left="0" w:right="-1" w:firstLine="70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Конкурсная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руководствуется</w:t>
      </w:r>
      <w:r w:rsidR="00D01493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Правительства Российской Федерации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открытого конкурса по отбору управля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управления многоквартирным домом» (далее-Порядок), от 21 декабря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 собственниками помещений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доме</w:t>
      </w:r>
      <w:proofErr w:type="gramEnd"/>
      <w:r>
        <w:rPr>
          <w:sz w:val="28"/>
          <w:szCs w:val="28"/>
        </w:rPr>
        <w:t xml:space="preserve"> не выбран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домом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выбранный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ализован,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управляющая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Андроповского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Положением.</w:t>
      </w:r>
    </w:p>
    <w:p w:rsidR="00A8205D" w:rsidRDefault="00A8205D" w:rsidP="00A8205D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"/>
        <w:ind w:left="0"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является постоянно действующим коллег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альным органом, срок полномочий 2 года.</w:t>
      </w:r>
    </w:p>
    <w:p w:rsidR="00A8205D" w:rsidRDefault="00A8205D" w:rsidP="00A8205D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"/>
        <w:ind w:left="0"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Организатором открытого конкурса по отбору управляющих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для управления многоквартирными домами, расположенными на территории Андроповского муниципального округа Ставропольского края является администрация Андроповского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(далее – организатором открытого конкурса) через отдел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хозяйства, транспорта, жилищно-коммунального хозяйства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Андроповского муниципального округа Ставропольского края.</w:t>
      </w:r>
    </w:p>
    <w:p w:rsidR="00A8205D" w:rsidRDefault="00A8205D" w:rsidP="00A8205D">
      <w:pPr>
        <w:widowControl w:val="0"/>
        <w:tabs>
          <w:tab w:val="left" w:pos="0"/>
        </w:tabs>
        <w:autoSpaceDE w:val="0"/>
        <w:autoSpaceDN w:val="0"/>
        <w:spacing w:before="1"/>
        <w:ind w:left="707" w:right="-1"/>
        <w:jc w:val="both"/>
        <w:rPr>
          <w:sz w:val="28"/>
          <w:szCs w:val="28"/>
        </w:rPr>
      </w:pPr>
    </w:p>
    <w:p w:rsidR="00A8205D" w:rsidRPr="00D01493" w:rsidRDefault="00A8205D" w:rsidP="00A8205D">
      <w:pPr>
        <w:ind w:left="720"/>
        <w:contextualSpacing/>
        <w:jc w:val="center"/>
        <w:rPr>
          <w:sz w:val="28"/>
          <w:szCs w:val="28"/>
        </w:rPr>
      </w:pPr>
      <w:r w:rsidRPr="00D01493">
        <w:rPr>
          <w:sz w:val="28"/>
          <w:szCs w:val="28"/>
        </w:rPr>
        <w:t>2. Цель, задачи и функции Конкурсной комиссии</w:t>
      </w:r>
    </w:p>
    <w:p w:rsidR="00A8205D" w:rsidRPr="00D01493" w:rsidRDefault="00A8205D" w:rsidP="00D01493">
      <w:pPr>
        <w:widowControl w:val="0"/>
        <w:ind w:firstLine="709"/>
        <w:rPr>
          <w:sz w:val="28"/>
          <w:szCs w:val="28"/>
        </w:rPr>
      </w:pPr>
      <w:r w:rsidRPr="00D01493">
        <w:rPr>
          <w:sz w:val="28"/>
          <w:szCs w:val="28"/>
        </w:rPr>
        <w:t>2.1.</w:t>
      </w:r>
      <w:r w:rsidR="00B31286">
        <w:rPr>
          <w:sz w:val="28"/>
          <w:szCs w:val="28"/>
        </w:rPr>
        <w:t xml:space="preserve"> </w:t>
      </w:r>
      <w:r w:rsidRPr="00D01493">
        <w:rPr>
          <w:sz w:val="28"/>
          <w:szCs w:val="28"/>
        </w:rPr>
        <w:t>Конкурсная комиссия создается в целях:</w:t>
      </w:r>
    </w:p>
    <w:p w:rsidR="00A8205D" w:rsidRDefault="00A8205D" w:rsidP="00D014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 и оценки заявок на участие в открытом конкурсе;</w:t>
      </w:r>
    </w:p>
    <w:p w:rsidR="00A8205D" w:rsidRDefault="00A8205D" w:rsidP="00D014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открытого конкурса, подведения итогов и определения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бедителей открытого конкурса на право заключения договоров управления многоквартирными домами в целях заключения договора управления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квартирными домом с победителем конкурса.</w:t>
      </w:r>
    </w:p>
    <w:p w:rsidR="00A8205D" w:rsidRDefault="00A8205D" w:rsidP="00D0149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Исходя из целей деятельности конкурсной комиссии в задачи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курсной комиссии входит</w:t>
      </w:r>
      <w:proofErr w:type="gramEnd"/>
      <w:r>
        <w:rPr>
          <w:sz w:val="28"/>
          <w:szCs w:val="28"/>
        </w:rPr>
        <w:t>:</w:t>
      </w:r>
    </w:p>
    <w:p w:rsidR="00A8205D" w:rsidRDefault="00A8205D" w:rsidP="00D014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равных условий участия в конкурсе для юридических лиц независимо от организационно – правовой формы или индивидуальных предпринимателей;</w:t>
      </w:r>
    </w:p>
    <w:p w:rsidR="00A8205D" w:rsidRDefault="00A8205D" w:rsidP="00D014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объективности при рассмотрении, сопоставлении и оценке заявок на участие в открытом конкурсе поданных на бумажном носителе;</w:t>
      </w:r>
    </w:p>
    <w:p w:rsidR="00A8205D" w:rsidRDefault="00A8205D" w:rsidP="00D014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информации о проведении открытого конкурса 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открытости его проведения;</w:t>
      </w:r>
    </w:p>
    <w:p w:rsidR="00A8205D" w:rsidRDefault="00A8205D" w:rsidP="00D014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принципов публичности, прозрачности, конкурентосп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собности при проведении открытого конкурса;</w:t>
      </w:r>
    </w:p>
    <w:p w:rsidR="00A8205D" w:rsidRDefault="00A8205D" w:rsidP="00D014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возможности злоупотребления и коррупции при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открытого конкурса.</w:t>
      </w:r>
    </w:p>
    <w:p w:rsidR="00A8205D" w:rsidRDefault="00A8205D" w:rsidP="00D0149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2.3. Основными функциями конкурсной комиссии являются:</w:t>
      </w:r>
    </w:p>
    <w:p w:rsidR="00B31286" w:rsidRDefault="00B31286" w:rsidP="00D0149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вскрытие конвертов с заявками на участие в открытом конкурсе;</w:t>
      </w:r>
    </w:p>
    <w:p w:rsidR="00B31286" w:rsidRDefault="00B31286" w:rsidP="00B312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рассмотрение, оценка о признании юридического лица независимо от организационно-правовой формы или индивидуального предпринимателя, представившим заявку на участие в конкурсе (далее - претендент),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открытого конкурса или об отказе в допуске претендента к участию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крытом конкурсе;</w:t>
      </w:r>
    </w:p>
    <w:p w:rsidR="00B31286" w:rsidRDefault="00B31286" w:rsidP="00B312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потребителя открытого конкурса;</w:t>
      </w:r>
    </w:p>
    <w:p w:rsidR="00B31286" w:rsidRDefault="00B31286" w:rsidP="00B312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протокола вскрытия конвертов с заявками на участие в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том конкурсе, протокола рассмотрения заявок на участие в открытом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се и протокола открытого конкурса.</w:t>
      </w:r>
    </w:p>
    <w:p w:rsidR="00A8205D" w:rsidRDefault="00A8205D" w:rsidP="00D014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об устранении участника конкурса от участия  в конкурсе на любом этапе его проведения в случае </w:t>
      </w:r>
      <w:proofErr w:type="gramStart"/>
      <w:r>
        <w:rPr>
          <w:sz w:val="28"/>
          <w:szCs w:val="28"/>
        </w:rPr>
        <w:t>установления фактов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ответствия участника конкурса</w:t>
      </w:r>
      <w:proofErr w:type="gramEnd"/>
      <w:r>
        <w:rPr>
          <w:sz w:val="28"/>
          <w:szCs w:val="28"/>
        </w:rPr>
        <w:t xml:space="preserve"> требованиям к претендентам, установленным п</w:t>
      </w:r>
      <w:r w:rsidR="006C72D1">
        <w:rPr>
          <w:sz w:val="28"/>
          <w:szCs w:val="28"/>
        </w:rPr>
        <w:t>унктом 15 Правил 75.</w:t>
      </w:r>
    </w:p>
    <w:p w:rsidR="00A8205D" w:rsidRDefault="00A8205D" w:rsidP="00A8205D">
      <w:pPr>
        <w:jc w:val="both"/>
        <w:rPr>
          <w:sz w:val="28"/>
          <w:szCs w:val="28"/>
        </w:rPr>
      </w:pPr>
    </w:p>
    <w:p w:rsidR="00A8205D" w:rsidRPr="00CD4DB0" w:rsidRDefault="00A8205D" w:rsidP="00A8205D">
      <w:pPr>
        <w:ind w:left="1155"/>
        <w:contextualSpacing/>
        <w:jc w:val="center"/>
        <w:rPr>
          <w:sz w:val="28"/>
          <w:szCs w:val="28"/>
        </w:rPr>
      </w:pPr>
      <w:r w:rsidRPr="00CD4DB0">
        <w:rPr>
          <w:sz w:val="28"/>
          <w:szCs w:val="28"/>
        </w:rPr>
        <w:lastRenderedPageBreak/>
        <w:t>3. Состав Конкурсной комиссии</w:t>
      </w:r>
    </w:p>
    <w:p w:rsidR="00A8205D" w:rsidRDefault="002C481C" w:rsidP="00CD4DB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205D" w:rsidRPr="00CD4DB0">
        <w:rPr>
          <w:sz w:val="28"/>
          <w:szCs w:val="28"/>
        </w:rPr>
        <w:t>1. Конкурсная комиссия состоит из председателя</w:t>
      </w:r>
      <w:r w:rsidR="00A8205D">
        <w:rPr>
          <w:sz w:val="28"/>
          <w:szCs w:val="28"/>
        </w:rPr>
        <w:t>,</w:t>
      </w:r>
      <w:r w:rsidR="00B31286">
        <w:rPr>
          <w:sz w:val="28"/>
          <w:szCs w:val="28"/>
        </w:rPr>
        <w:t xml:space="preserve"> заместителя пре</w:t>
      </w:r>
      <w:r w:rsidR="00B31286">
        <w:rPr>
          <w:sz w:val="28"/>
          <w:szCs w:val="28"/>
        </w:rPr>
        <w:t>д</w:t>
      </w:r>
      <w:r w:rsidR="00B31286">
        <w:rPr>
          <w:sz w:val="28"/>
          <w:szCs w:val="28"/>
        </w:rPr>
        <w:t>седателя</w:t>
      </w:r>
      <w:r w:rsidR="00A8205D">
        <w:rPr>
          <w:sz w:val="28"/>
          <w:szCs w:val="28"/>
        </w:rPr>
        <w:t xml:space="preserve"> членов комиссии и секретаря комиссии.</w:t>
      </w:r>
    </w:p>
    <w:p w:rsidR="00A8205D" w:rsidRDefault="002C481C" w:rsidP="00CD4DB0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CD4DB0">
        <w:rPr>
          <w:sz w:val="28"/>
          <w:szCs w:val="28"/>
        </w:rPr>
        <w:t>2.</w:t>
      </w:r>
      <w:r w:rsidR="00A8205D">
        <w:rPr>
          <w:sz w:val="28"/>
          <w:szCs w:val="28"/>
        </w:rPr>
        <w:t xml:space="preserve"> </w:t>
      </w:r>
      <w:proofErr w:type="gramStart"/>
      <w:r w:rsidR="00A8205D">
        <w:rPr>
          <w:sz w:val="28"/>
          <w:szCs w:val="28"/>
        </w:rPr>
        <w:t>Членами Конкурсной комиссии не могут быть физические лица, лично заинтересованные в результатах конкурса (в том числе лица, явля</w:t>
      </w:r>
      <w:r w:rsidR="00A8205D">
        <w:rPr>
          <w:sz w:val="28"/>
          <w:szCs w:val="28"/>
        </w:rPr>
        <w:t>ю</w:t>
      </w:r>
      <w:r w:rsidR="00A8205D">
        <w:rPr>
          <w:sz w:val="28"/>
          <w:szCs w:val="28"/>
        </w:rPr>
        <w:t>щиеся претендентами, участниками конкурса или состоящие в трудовых о</w:t>
      </w:r>
      <w:r w:rsidR="00A8205D">
        <w:rPr>
          <w:sz w:val="28"/>
          <w:szCs w:val="28"/>
        </w:rPr>
        <w:t>т</w:t>
      </w:r>
      <w:r w:rsidR="00A8205D">
        <w:rPr>
          <w:sz w:val="28"/>
          <w:szCs w:val="28"/>
        </w:rPr>
        <w:t>ношени</w:t>
      </w:r>
      <w:r w:rsidR="00CD4DB0">
        <w:rPr>
          <w:sz w:val="28"/>
          <w:szCs w:val="28"/>
        </w:rPr>
        <w:t xml:space="preserve">ях </w:t>
      </w:r>
      <w:r w:rsidR="00A8205D">
        <w:rPr>
          <w:sz w:val="28"/>
          <w:szCs w:val="28"/>
        </w:rPr>
        <w:t>с организациями, являющимися претендентами, участниками ко</w:t>
      </w:r>
      <w:r w:rsidR="00A8205D">
        <w:rPr>
          <w:sz w:val="28"/>
          <w:szCs w:val="28"/>
        </w:rPr>
        <w:t>н</w:t>
      </w:r>
      <w:r w:rsidR="00A8205D">
        <w:rPr>
          <w:sz w:val="28"/>
          <w:szCs w:val="28"/>
        </w:rPr>
        <w:t>курса, а также родственники претендента (участника конкурса) – физическ</w:t>
      </w:r>
      <w:r w:rsidR="00A8205D">
        <w:rPr>
          <w:sz w:val="28"/>
          <w:szCs w:val="28"/>
        </w:rPr>
        <w:t>о</w:t>
      </w:r>
      <w:r w:rsidR="00A8205D">
        <w:rPr>
          <w:sz w:val="28"/>
          <w:szCs w:val="28"/>
        </w:rPr>
        <w:t>го лица (физических лиц), состоящего в трудовых отношениях с организац</w:t>
      </w:r>
      <w:r w:rsidR="00A8205D">
        <w:rPr>
          <w:sz w:val="28"/>
          <w:szCs w:val="28"/>
        </w:rPr>
        <w:t>и</w:t>
      </w:r>
      <w:r w:rsidR="00A8205D">
        <w:rPr>
          <w:sz w:val="28"/>
          <w:szCs w:val="28"/>
        </w:rPr>
        <w:t>ями, являющимися претендентами, участниками конкурса, либо физические лица, на которых способны оказывать влияние</w:t>
      </w:r>
      <w:proofErr w:type="gramEnd"/>
      <w:r w:rsidR="00A8205D">
        <w:rPr>
          <w:sz w:val="28"/>
          <w:szCs w:val="28"/>
        </w:rPr>
        <w:t xml:space="preserve"> претенденты, участники ко</w:t>
      </w:r>
      <w:r w:rsidR="00A8205D">
        <w:rPr>
          <w:sz w:val="28"/>
          <w:szCs w:val="28"/>
        </w:rPr>
        <w:t>н</w:t>
      </w:r>
      <w:r w:rsidR="00A8205D">
        <w:rPr>
          <w:sz w:val="28"/>
          <w:szCs w:val="28"/>
        </w:rPr>
        <w:t>курса (в том числе лица, являющиеся участниками (акционерами) указанных организаций, членами их органов управления, кредиторами участников ко</w:t>
      </w:r>
      <w:r w:rsidR="00A8205D">
        <w:rPr>
          <w:sz w:val="28"/>
          <w:szCs w:val="28"/>
        </w:rPr>
        <w:t>н</w:t>
      </w:r>
      <w:r w:rsidR="00A8205D">
        <w:rPr>
          <w:sz w:val="28"/>
          <w:szCs w:val="28"/>
        </w:rPr>
        <w:t xml:space="preserve">курса). В случае выявления таких лиц </w:t>
      </w:r>
      <w:proofErr w:type="gramStart"/>
      <w:r w:rsidR="00A8205D">
        <w:rPr>
          <w:sz w:val="28"/>
          <w:szCs w:val="28"/>
        </w:rPr>
        <w:t>при</w:t>
      </w:r>
      <w:proofErr w:type="gramEnd"/>
      <w:r w:rsidR="00A8205D">
        <w:rPr>
          <w:sz w:val="28"/>
          <w:szCs w:val="28"/>
        </w:rPr>
        <w:t xml:space="preserve"> </w:t>
      </w:r>
      <w:proofErr w:type="gramStart"/>
      <w:r w:rsidR="00A8205D">
        <w:rPr>
          <w:sz w:val="28"/>
          <w:szCs w:val="28"/>
        </w:rPr>
        <w:t>проведения</w:t>
      </w:r>
      <w:proofErr w:type="gramEnd"/>
      <w:r w:rsidR="00A8205D">
        <w:rPr>
          <w:sz w:val="28"/>
          <w:szCs w:val="28"/>
        </w:rPr>
        <w:t xml:space="preserve"> конкурсной процед</w:t>
      </w:r>
      <w:r w:rsidR="00A8205D">
        <w:rPr>
          <w:sz w:val="28"/>
          <w:szCs w:val="28"/>
        </w:rPr>
        <w:t>у</w:t>
      </w:r>
      <w:r w:rsidR="00A8205D">
        <w:rPr>
          <w:sz w:val="28"/>
          <w:szCs w:val="28"/>
        </w:rPr>
        <w:t>ры организатор конкурса обязан незамедлительно вывести их из состава ко</w:t>
      </w:r>
      <w:r w:rsidR="00A8205D">
        <w:rPr>
          <w:sz w:val="28"/>
          <w:szCs w:val="28"/>
        </w:rPr>
        <w:t>н</w:t>
      </w:r>
      <w:r w:rsidR="00A8205D">
        <w:rPr>
          <w:sz w:val="28"/>
          <w:szCs w:val="28"/>
        </w:rPr>
        <w:t>курсной комиссии и назначить иных лиц в соответствии с Правилами №75.</w:t>
      </w:r>
    </w:p>
    <w:p w:rsidR="00A8205D" w:rsidRDefault="002C481C" w:rsidP="00CD4DB0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A8205D">
        <w:rPr>
          <w:sz w:val="28"/>
          <w:szCs w:val="28"/>
        </w:rPr>
        <w:t>3. Конкурсная комиссия является коллегиальным органом, перс</w:t>
      </w:r>
      <w:r w:rsidR="00A8205D">
        <w:rPr>
          <w:sz w:val="28"/>
          <w:szCs w:val="28"/>
        </w:rPr>
        <w:t>о</w:t>
      </w:r>
      <w:r w:rsidR="00A8205D">
        <w:rPr>
          <w:sz w:val="28"/>
          <w:szCs w:val="28"/>
        </w:rPr>
        <w:t>нальный состав которой утверждается постановлением администрации А</w:t>
      </w:r>
      <w:r w:rsidR="00A8205D">
        <w:rPr>
          <w:sz w:val="28"/>
          <w:szCs w:val="28"/>
        </w:rPr>
        <w:t>н</w:t>
      </w:r>
      <w:r w:rsidR="00A8205D">
        <w:rPr>
          <w:sz w:val="28"/>
          <w:szCs w:val="28"/>
        </w:rPr>
        <w:t>дроповского муниципального округа Ставропольского края. В конкурсную комиссию должно входить не менее 5 человек, в том числе представители администрации Андроповского муниципального округа Ставропольского края, депутаты Думы Андроповского муниципального округа Ставропол</w:t>
      </w:r>
      <w:r w:rsidR="00A8205D">
        <w:rPr>
          <w:sz w:val="28"/>
          <w:szCs w:val="28"/>
        </w:rPr>
        <w:t>ь</w:t>
      </w:r>
      <w:r w:rsidR="00A8205D">
        <w:rPr>
          <w:sz w:val="28"/>
          <w:szCs w:val="28"/>
        </w:rPr>
        <w:t>ского края (по согласованию).</w:t>
      </w:r>
    </w:p>
    <w:p w:rsidR="00A8205D" w:rsidRPr="00CD4DB0" w:rsidRDefault="00A8205D" w:rsidP="00CD4DB0">
      <w:pPr>
        <w:widowControl w:val="0"/>
        <w:ind w:firstLine="709"/>
        <w:jc w:val="both"/>
        <w:rPr>
          <w:sz w:val="28"/>
          <w:szCs w:val="28"/>
        </w:rPr>
      </w:pPr>
    </w:p>
    <w:p w:rsidR="00A8205D" w:rsidRPr="00CD4DB0" w:rsidRDefault="00A8205D" w:rsidP="00A8205D">
      <w:pPr>
        <w:jc w:val="center"/>
        <w:rPr>
          <w:sz w:val="28"/>
          <w:szCs w:val="28"/>
        </w:rPr>
      </w:pPr>
      <w:r w:rsidRPr="00CD4DB0">
        <w:rPr>
          <w:sz w:val="28"/>
          <w:szCs w:val="28"/>
        </w:rPr>
        <w:t>4. Деятельность Конкурсной комиссии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A8205D">
        <w:rPr>
          <w:sz w:val="28"/>
          <w:szCs w:val="28"/>
        </w:rPr>
        <w:t xml:space="preserve"> Руководство работой Конкурсной комиссии осуществляет предс</w:t>
      </w:r>
      <w:r w:rsidR="00A8205D">
        <w:rPr>
          <w:sz w:val="28"/>
          <w:szCs w:val="28"/>
        </w:rPr>
        <w:t>е</w:t>
      </w:r>
      <w:r w:rsidR="00A8205D">
        <w:rPr>
          <w:sz w:val="28"/>
          <w:szCs w:val="28"/>
        </w:rPr>
        <w:t>датель конкурсной комиссии, а в его отсутствие - заместитель.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8205D">
        <w:rPr>
          <w:sz w:val="28"/>
          <w:szCs w:val="28"/>
        </w:rPr>
        <w:t>Члены конкурсной комиссии своевременно и должным образом уведомляются о месте, дате и времени проведения заседания комиссии.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8205D">
        <w:rPr>
          <w:sz w:val="28"/>
          <w:szCs w:val="28"/>
        </w:rPr>
        <w:t>Конкурсная комиссия правомочна, если на заседании присутствуют более 50 процентов общего числа ее членов. Каждый член конкурсной к</w:t>
      </w:r>
      <w:r w:rsidR="00A8205D">
        <w:rPr>
          <w:sz w:val="28"/>
          <w:szCs w:val="28"/>
        </w:rPr>
        <w:t>о</w:t>
      </w:r>
      <w:r w:rsidR="00A8205D">
        <w:rPr>
          <w:sz w:val="28"/>
          <w:szCs w:val="28"/>
        </w:rPr>
        <w:t>миссии имеет 1 голос.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A8205D">
        <w:rPr>
          <w:sz w:val="28"/>
          <w:szCs w:val="28"/>
        </w:rPr>
        <w:t xml:space="preserve"> Решения конкурсной комиссии принимаются простым больши</w:t>
      </w:r>
      <w:r w:rsidR="00A8205D">
        <w:rPr>
          <w:sz w:val="28"/>
          <w:szCs w:val="28"/>
        </w:rPr>
        <w:t>н</w:t>
      </w:r>
      <w:r w:rsidR="00A8205D">
        <w:rPr>
          <w:sz w:val="28"/>
          <w:szCs w:val="28"/>
        </w:rPr>
        <w:t>ством голосов членов конкурсной комиссии, принявших участие в ее засед</w:t>
      </w:r>
      <w:r w:rsidR="00A8205D">
        <w:rPr>
          <w:sz w:val="28"/>
          <w:szCs w:val="28"/>
        </w:rPr>
        <w:t>а</w:t>
      </w:r>
      <w:r w:rsidR="00A8205D">
        <w:rPr>
          <w:sz w:val="28"/>
          <w:szCs w:val="28"/>
        </w:rPr>
        <w:t>нии. При равенстве голосов решение принимает председатель конкурсной комиссии.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A8205D">
        <w:rPr>
          <w:sz w:val="28"/>
          <w:szCs w:val="28"/>
        </w:rPr>
        <w:t xml:space="preserve"> Решения конкурсной комиссии в день их принятия оформляются протоколами, которые подписывают члены конкурсной комиссии, приня</w:t>
      </w:r>
      <w:r w:rsidR="00A8205D">
        <w:rPr>
          <w:sz w:val="28"/>
          <w:szCs w:val="28"/>
        </w:rPr>
        <w:t>в</w:t>
      </w:r>
      <w:r w:rsidR="00A8205D">
        <w:rPr>
          <w:sz w:val="28"/>
          <w:szCs w:val="28"/>
        </w:rPr>
        <w:t>шие участие в заседании. Не допускаются заполнение протоколов каранд</w:t>
      </w:r>
      <w:r w:rsidR="00A8205D">
        <w:rPr>
          <w:sz w:val="28"/>
          <w:szCs w:val="28"/>
        </w:rPr>
        <w:t>а</w:t>
      </w:r>
      <w:r w:rsidR="00A8205D">
        <w:rPr>
          <w:sz w:val="28"/>
          <w:szCs w:val="28"/>
        </w:rPr>
        <w:t>шом и внесение в них исправлений.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A8205D">
        <w:rPr>
          <w:sz w:val="28"/>
          <w:szCs w:val="28"/>
        </w:rPr>
        <w:t xml:space="preserve"> На заседаниях конкурсной комиссии могут присутствовать:</w:t>
      </w:r>
    </w:p>
    <w:p w:rsidR="00A8205D" w:rsidRDefault="00A8205D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ассоциаций (союзов) товариществ собственников жилья, жилищных, жилищно-строительных кооперативов или иных специализир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потребительских кооперативов, ассоциаций собственников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многоквартирных домах, а также представители общественных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lastRenderedPageBreak/>
        <w:t>единений потребителей (их ассоциаций, союзов);</w:t>
      </w:r>
    </w:p>
    <w:p w:rsidR="00A8205D" w:rsidRDefault="00A8205D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претенденты, участники конкурса или их представители, а также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ставители средств массовой информации.</w:t>
      </w:r>
    </w:p>
    <w:p w:rsidR="00A8205D" w:rsidRDefault="00A8205D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указанных представителей подтверждаются документал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A8205D">
        <w:rPr>
          <w:sz w:val="28"/>
          <w:szCs w:val="28"/>
        </w:rPr>
        <w:t>Замена члена конкурсной комиссии вносится постановление адм</w:t>
      </w:r>
      <w:r w:rsidR="00A8205D">
        <w:rPr>
          <w:sz w:val="28"/>
          <w:szCs w:val="28"/>
        </w:rPr>
        <w:t>и</w:t>
      </w:r>
      <w:r w:rsidR="00A8205D">
        <w:rPr>
          <w:sz w:val="28"/>
          <w:szCs w:val="28"/>
        </w:rPr>
        <w:t>нистрации Андроповского муниципального округа Ставропольского края.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A8205D">
        <w:rPr>
          <w:sz w:val="28"/>
          <w:szCs w:val="28"/>
        </w:rPr>
        <w:t>В протокол вскрытия конвертов заносятся сведения, предусмо</w:t>
      </w:r>
      <w:r w:rsidR="00A8205D">
        <w:rPr>
          <w:sz w:val="28"/>
          <w:szCs w:val="28"/>
        </w:rPr>
        <w:t>т</w:t>
      </w:r>
      <w:r w:rsidR="00A8205D">
        <w:rPr>
          <w:sz w:val="28"/>
          <w:szCs w:val="28"/>
        </w:rPr>
        <w:t xml:space="preserve">ренные законодательством Российской Федерации. 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A8205D">
        <w:rPr>
          <w:sz w:val="28"/>
          <w:szCs w:val="28"/>
        </w:rPr>
        <w:t>В случае предоставления участниками открытого конкурса разъя</w:t>
      </w:r>
      <w:r w:rsidR="00A8205D">
        <w:rPr>
          <w:sz w:val="28"/>
          <w:szCs w:val="28"/>
        </w:rPr>
        <w:t>с</w:t>
      </w:r>
      <w:r w:rsidR="00A8205D">
        <w:rPr>
          <w:sz w:val="28"/>
          <w:szCs w:val="28"/>
        </w:rPr>
        <w:t>нений, поданных ими, в том числе и в форме электронных докуме</w:t>
      </w:r>
      <w:r w:rsidR="00B31286">
        <w:rPr>
          <w:sz w:val="28"/>
          <w:szCs w:val="28"/>
        </w:rPr>
        <w:t>нтов, ук</w:t>
      </w:r>
      <w:r w:rsidR="00B31286">
        <w:rPr>
          <w:sz w:val="28"/>
          <w:szCs w:val="28"/>
        </w:rPr>
        <w:t>а</w:t>
      </w:r>
      <w:r w:rsidR="00B31286">
        <w:rPr>
          <w:sz w:val="28"/>
          <w:szCs w:val="28"/>
        </w:rPr>
        <w:t>занные разъяснения так</w:t>
      </w:r>
      <w:r w:rsidR="00A8205D">
        <w:rPr>
          <w:sz w:val="28"/>
          <w:szCs w:val="28"/>
        </w:rPr>
        <w:t>же вносятся в протокол вскрытия конвертов.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A8205D">
        <w:rPr>
          <w:sz w:val="28"/>
          <w:szCs w:val="28"/>
        </w:rPr>
        <w:t>Конверты с заявками на участие в открытом конкурсе, получе</w:t>
      </w:r>
      <w:r w:rsidR="00A8205D">
        <w:rPr>
          <w:sz w:val="28"/>
          <w:szCs w:val="28"/>
        </w:rPr>
        <w:t>н</w:t>
      </w:r>
      <w:r w:rsidR="00A8205D">
        <w:rPr>
          <w:sz w:val="28"/>
          <w:szCs w:val="28"/>
        </w:rPr>
        <w:t>ные после начала процедуры вскрытия конвертов, в день их поступления возвращаются организатором открытого конкурса претендентам. Организ</w:t>
      </w:r>
      <w:r w:rsidR="00A8205D">
        <w:rPr>
          <w:sz w:val="28"/>
          <w:szCs w:val="28"/>
        </w:rPr>
        <w:t>а</w:t>
      </w:r>
      <w:r w:rsidR="00A8205D">
        <w:rPr>
          <w:sz w:val="28"/>
          <w:szCs w:val="28"/>
        </w:rPr>
        <w:t>тор конкурса возвращает внесённые в качестве обеспечения заявки на уч</w:t>
      </w:r>
      <w:r w:rsidR="00A8205D">
        <w:rPr>
          <w:sz w:val="28"/>
          <w:szCs w:val="28"/>
        </w:rPr>
        <w:t>а</w:t>
      </w:r>
      <w:r w:rsidR="00A8205D">
        <w:rPr>
          <w:sz w:val="28"/>
          <w:szCs w:val="28"/>
        </w:rPr>
        <w:t>стие в открытом конкурсе средства указанным лицам в течени</w:t>
      </w:r>
      <w:proofErr w:type="gramStart"/>
      <w:r w:rsidR="00A8205D">
        <w:rPr>
          <w:sz w:val="28"/>
          <w:szCs w:val="28"/>
        </w:rPr>
        <w:t>и</w:t>
      </w:r>
      <w:proofErr w:type="gramEnd"/>
      <w:r w:rsidR="00A8205D">
        <w:rPr>
          <w:sz w:val="28"/>
          <w:szCs w:val="28"/>
        </w:rPr>
        <w:t xml:space="preserve"> 5 рабочих дней с даты подписания протокола вскрытия конвертов.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="00A8205D">
        <w:rPr>
          <w:sz w:val="28"/>
          <w:szCs w:val="28"/>
        </w:rPr>
        <w:t xml:space="preserve"> Все опоздавшие заявки заказчик возвращает подавшим их учас</w:t>
      </w:r>
      <w:r w:rsidR="00A8205D">
        <w:rPr>
          <w:sz w:val="28"/>
          <w:szCs w:val="28"/>
        </w:rPr>
        <w:t>т</w:t>
      </w:r>
      <w:r w:rsidR="00A8205D">
        <w:rPr>
          <w:sz w:val="28"/>
          <w:szCs w:val="28"/>
        </w:rPr>
        <w:t>никам размещения заказа в день их вскрытия.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</w:t>
      </w:r>
      <w:r w:rsidR="00A8205D">
        <w:rPr>
          <w:sz w:val="28"/>
          <w:szCs w:val="28"/>
        </w:rPr>
        <w:t xml:space="preserve"> Конкурсная комиссия рассматривает заявки на участие в откр</w:t>
      </w:r>
      <w:r w:rsidR="00A8205D">
        <w:rPr>
          <w:sz w:val="28"/>
          <w:szCs w:val="28"/>
        </w:rPr>
        <w:t>ы</w:t>
      </w:r>
      <w:r w:rsidR="00A8205D">
        <w:rPr>
          <w:sz w:val="28"/>
          <w:szCs w:val="28"/>
        </w:rPr>
        <w:t xml:space="preserve">том конкурсе в срок, не превышающий десять дней </w:t>
      </w:r>
      <w:proofErr w:type="gramStart"/>
      <w:r w:rsidR="00A8205D">
        <w:rPr>
          <w:sz w:val="28"/>
          <w:szCs w:val="28"/>
        </w:rPr>
        <w:t>с даты начала</w:t>
      </w:r>
      <w:proofErr w:type="gramEnd"/>
      <w:r w:rsidR="00A8205D">
        <w:rPr>
          <w:sz w:val="28"/>
          <w:szCs w:val="28"/>
        </w:rPr>
        <w:t xml:space="preserve"> процедуры вскрытия конвертов с заявками на участие в открытом конкурсе.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="00A8205D">
        <w:rPr>
          <w:sz w:val="28"/>
          <w:szCs w:val="28"/>
        </w:rPr>
        <w:t xml:space="preserve">Конкурсная комиссия проверяет наличие документов </w:t>
      </w:r>
      <w:proofErr w:type="gramStart"/>
      <w:r w:rsidR="00A8205D">
        <w:rPr>
          <w:sz w:val="28"/>
          <w:szCs w:val="28"/>
        </w:rPr>
        <w:t>в составе з</w:t>
      </w:r>
      <w:r w:rsidR="00A8205D">
        <w:rPr>
          <w:sz w:val="28"/>
          <w:szCs w:val="28"/>
        </w:rPr>
        <w:t>а</w:t>
      </w:r>
      <w:r w:rsidR="00A8205D">
        <w:rPr>
          <w:sz w:val="28"/>
          <w:szCs w:val="28"/>
        </w:rPr>
        <w:t>явки на участие в открытом конкурсе в соответствии с требованиями</w:t>
      </w:r>
      <w:proofErr w:type="gramEnd"/>
      <w:r w:rsidR="00A8205D">
        <w:rPr>
          <w:sz w:val="28"/>
          <w:szCs w:val="28"/>
        </w:rPr>
        <w:t>, пред</w:t>
      </w:r>
      <w:r w:rsidR="00A8205D">
        <w:rPr>
          <w:sz w:val="28"/>
          <w:szCs w:val="28"/>
        </w:rPr>
        <w:t>ъ</w:t>
      </w:r>
      <w:r w:rsidR="00A8205D">
        <w:rPr>
          <w:sz w:val="28"/>
          <w:szCs w:val="28"/>
        </w:rPr>
        <w:t>являемыми к заявке на участие в открытом конкурсе конкурсной документ</w:t>
      </w:r>
      <w:r w:rsidR="00A8205D">
        <w:rPr>
          <w:sz w:val="28"/>
          <w:szCs w:val="28"/>
        </w:rPr>
        <w:t>а</w:t>
      </w:r>
      <w:r w:rsidR="00A8205D">
        <w:rPr>
          <w:sz w:val="28"/>
          <w:szCs w:val="28"/>
        </w:rPr>
        <w:t>цией и законодательством Российской Федерации.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="00A8205D">
        <w:rPr>
          <w:sz w:val="28"/>
          <w:szCs w:val="28"/>
        </w:rPr>
        <w:t>Конкурсная комиссия проверяет соответствие участников откр</w:t>
      </w:r>
      <w:r w:rsidR="00A8205D">
        <w:rPr>
          <w:sz w:val="28"/>
          <w:szCs w:val="28"/>
        </w:rPr>
        <w:t>ы</w:t>
      </w:r>
      <w:r w:rsidR="00A8205D">
        <w:rPr>
          <w:sz w:val="28"/>
          <w:szCs w:val="28"/>
        </w:rPr>
        <w:t>того конкурса требованиям, установленным законодательством Российской Федерации к участникам открытого конкурса.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</w:t>
      </w:r>
      <w:r w:rsidR="00A8205D">
        <w:rPr>
          <w:sz w:val="28"/>
          <w:szCs w:val="28"/>
        </w:rPr>
        <w:t xml:space="preserve"> </w:t>
      </w:r>
      <w:proofErr w:type="gramStart"/>
      <w:r w:rsidR="00A8205D">
        <w:rPr>
          <w:sz w:val="28"/>
          <w:szCs w:val="28"/>
        </w:rPr>
        <w:t>На основании результатов рассмотрения заявок на участие в о</w:t>
      </w:r>
      <w:r w:rsidR="00A8205D">
        <w:rPr>
          <w:sz w:val="28"/>
          <w:szCs w:val="28"/>
        </w:rPr>
        <w:t>т</w:t>
      </w:r>
      <w:r w:rsidR="00A8205D">
        <w:rPr>
          <w:sz w:val="28"/>
          <w:szCs w:val="28"/>
        </w:rPr>
        <w:t>крытом конкурсе, конкурсной комиссией принимается решение о допуске к участию в открытом конкурсе претендента и о признании претендента, п</w:t>
      </w:r>
      <w:r w:rsidR="00A8205D">
        <w:rPr>
          <w:sz w:val="28"/>
          <w:szCs w:val="28"/>
        </w:rPr>
        <w:t>о</w:t>
      </w:r>
      <w:r w:rsidR="00A8205D">
        <w:rPr>
          <w:sz w:val="28"/>
          <w:szCs w:val="28"/>
        </w:rPr>
        <w:t>давшего заявку на участие в открытом конкурсе, участником открытого ко</w:t>
      </w:r>
      <w:r w:rsidR="00A8205D">
        <w:rPr>
          <w:sz w:val="28"/>
          <w:szCs w:val="28"/>
        </w:rPr>
        <w:t>н</w:t>
      </w:r>
      <w:r w:rsidR="00A8205D">
        <w:rPr>
          <w:sz w:val="28"/>
          <w:szCs w:val="28"/>
        </w:rPr>
        <w:t>курса или об отказе в допуске такого претендента к участию  в открытом конкурсе и оформляется протокол рассмотрения заявок на участие в откр</w:t>
      </w:r>
      <w:r w:rsidR="00A8205D">
        <w:rPr>
          <w:sz w:val="28"/>
          <w:szCs w:val="28"/>
        </w:rPr>
        <w:t>ы</w:t>
      </w:r>
      <w:r w:rsidR="00A8205D">
        <w:rPr>
          <w:sz w:val="28"/>
          <w:szCs w:val="28"/>
        </w:rPr>
        <w:t>том конкурсе, который подписывается</w:t>
      </w:r>
      <w:proofErr w:type="gramEnd"/>
      <w:r w:rsidR="00A8205D">
        <w:rPr>
          <w:sz w:val="28"/>
          <w:szCs w:val="28"/>
        </w:rPr>
        <w:t xml:space="preserve"> всеми присутствующими членами конкурсной комиссии в день окончания рассмотрения заявок на участие в о</w:t>
      </w:r>
      <w:r w:rsidR="00A8205D">
        <w:rPr>
          <w:sz w:val="28"/>
          <w:szCs w:val="28"/>
        </w:rPr>
        <w:t>т</w:t>
      </w:r>
      <w:r w:rsidR="00A8205D">
        <w:rPr>
          <w:sz w:val="28"/>
          <w:szCs w:val="28"/>
        </w:rPr>
        <w:t>крытом конкурсе.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="00A8205D">
        <w:rPr>
          <w:sz w:val="28"/>
          <w:szCs w:val="28"/>
        </w:rPr>
        <w:t>В случае если только один претендент признан участником о</w:t>
      </w:r>
      <w:r w:rsidR="00A8205D">
        <w:rPr>
          <w:sz w:val="28"/>
          <w:szCs w:val="28"/>
        </w:rPr>
        <w:t>т</w:t>
      </w:r>
      <w:r w:rsidR="00A8205D">
        <w:rPr>
          <w:sz w:val="28"/>
          <w:szCs w:val="28"/>
        </w:rPr>
        <w:t>крытого конкурса, организатор открытого конкурса в течени</w:t>
      </w:r>
      <w:proofErr w:type="gramStart"/>
      <w:r w:rsidR="00A8205D">
        <w:rPr>
          <w:sz w:val="28"/>
          <w:szCs w:val="28"/>
        </w:rPr>
        <w:t>и</w:t>
      </w:r>
      <w:proofErr w:type="gramEnd"/>
      <w:r w:rsidR="00A8205D">
        <w:rPr>
          <w:sz w:val="28"/>
          <w:szCs w:val="28"/>
        </w:rPr>
        <w:t xml:space="preserve"> трех рабочих дней с даты подписания протокола рассмотрения заявок на участие в откр</w:t>
      </w:r>
      <w:r w:rsidR="00A8205D">
        <w:rPr>
          <w:sz w:val="28"/>
          <w:szCs w:val="28"/>
        </w:rPr>
        <w:t>ы</w:t>
      </w:r>
      <w:r w:rsidR="00A8205D">
        <w:rPr>
          <w:sz w:val="28"/>
          <w:szCs w:val="28"/>
        </w:rPr>
        <w:t>том конкурсе передает этому претенденту проект договора управления мн</w:t>
      </w:r>
      <w:r w:rsidR="00A8205D">
        <w:rPr>
          <w:sz w:val="28"/>
          <w:szCs w:val="28"/>
        </w:rPr>
        <w:t>о</w:t>
      </w:r>
      <w:r w:rsidR="00A8205D">
        <w:rPr>
          <w:sz w:val="28"/>
          <w:szCs w:val="28"/>
        </w:rPr>
        <w:t xml:space="preserve">гоквартирным домом, входящий в состав конкурсной документации. При этом договор управления многоквартирным домом заключается на условиях </w:t>
      </w:r>
      <w:r w:rsidR="00A8205D">
        <w:rPr>
          <w:sz w:val="28"/>
          <w:szCs w:val="28"/>
        </w:rPr>
        <w:lastRenderedPageBreak/>
        <w:t>выполнения обязательных работ и услуг, указанных в извещении о провед</w:t>
      </w:r>
      <w:r w:rsidR="00A8205D">
        <w:rPr>
          <w:sz w:val="28"/>
          <w:szCs w:val="28"/>
        </w:rPr>
        <w:t>е</w:t>
      </w:r>
      <w:r w:rsidR="00A8205D">
        <w:rPr>
          <w:sz w:val="28"/>
          <w:szCs w:val="28"/>
        </w:rPr>
        <w:t>нии открытого конкурса и конкурсной документации, за плату и содержание и ремонт жилого помещения, размер которой указан в извещении о провед</w:t>
      </w:r>
      <w:r w:rsidR="00A8205D">
        <w:rPr>
          <w:sz w:val="28"/>
          <w:szCs w:val="28"/>
        </w:rPr>
        <w:t>е</w:t>
      </w:r>
      <w:r w:rsidR="00A8205D">
        <w:rPr>
          <w:sz w:val="28"/>
          <w:szCs w:val="28"/>
        </w:rPr>
        <w:t>нии открытого конкурса. Такой участник открытого конкурса не вправе отк</w:t>
      </w:r>
      <w:r w:rsidR="00A8205D">
        <w:rPr>
          <w:sz w:val="28"/>
          <w:szCs w:val="28"/>
        </w:rPr>
        <w:t>а</w:t>
      </w:r>
      <w:r w:rsidR="00A8205D">
        <w:rPr>
          <w:sz w:val="28"/>
          <w:szCs w:val="28"/>
        </w:rPr>
        <w:t>заться от заключения договора управления многоквартирным домом.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</w:t>
      </w:r>
      <w:r w:rsidR="00A8205D">
        <w:rPr>
          <w:sz w:val="28"/>
          <w:szCs w:val="28"/>
        </w:rPr>
        <w:t xml:space="preserve"> В случае если </w:t>
      </w:r>
      <w:proofErr w:type="gramStart"/>
      <w:r w:rsidR="00A8205D">
        <w:rPr>
          <w:sz w:val="28"/>
          <w:szCs w:val="28"/>
        </w:rPr>
        <w:t>на основании результатов рассмотрения заявок на участие в открытом конкурсе принято решение об отказе в допуске</w:t>
      </w:r>
      <w:proofErr w:type="gramEnd"/>
      <w:r w:rsidR="00A8205D">
        <w:rPr>
          <w:sz w:val="28"/>
          <w:szCs w:val="28"/>
        </w:rPr>
        <w:t xml:space="preserve"> к уч</w:t>
      </w:r>
      <w:r w:rsidR="00A8205D">
        <w:rPr>
          <w:sz w:val="28"/>
          <w:szCs w:val="28"/>
        </w:rPr>
        <w:t>а</w:t>
      </w:r>
      <w:r w:rsidR="00A8205D">
        <w:rPr>
          <w:sz w:val="28"/>
          <w:szCs w:val="28"/>
        </w:rPr>
        <w:t>стию в открытом конкурсе всех претендентов, организатор открытого ко</w:t>
      </w:r>
      <w:r w:rsidR="00A8205D">
        <w:rPr>
          <w:sz w:val="28"/>
          <w:szCs w:val="28"/>
        </w:rPr>
        <w:t>н</w:t>
      </w:r>
      <w:r w:rsidR="00A8205D">
        <w:rPr>
          <w:sz w:val="28"/>
          <w:szCs w:val="28"/>
        </w:rPr>
        <w:t>курса в течение 3 месяцев проводит новый открытый конкурс в соответствии с Поряд</w:t>
      </w:r>
      <w:r w:rsidR="00CD4DB0">
        <w:rPr>
          <w:sz w:val="28"/>
          <w:szCs w:val="28"/>
        </w:rPr>
        <w:t xml:space="preserve">ком. </w:t>
      </w:r>
      <w:r w:rsidR="00A8205D">
        <w:rPr>
          <w:sz w:val="28"/>
          <w:szCs w:val="28"/>
        </w:rPr>
        <w:t>При этом организатор открытого конкурса вправе изменить условия проведении открытого конкурса.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</w:t>
      </w:r>
      <w:r w:rsidR="00A8205D">
        <w:rPr>
          <w:sz w:val="28"/>
          <w:szCs w:val="28"/>
        </w:rPr>
        <w:t>Организатор открытого конкурса возвращает внесенные в кач</w:t>
      </w:r>
      <w:r w:rsidR="00A8205D">
        <w:rPr>
          <w:sz w:val="28"/>
          <w:szCs w:val="28"/>
        </w:rPr>
        <w:t>е</w:t>
      </w:r>
      <w:r w:rsidR="00A8205D">
        <w:rPr>
          <w:sz w:val="28"/>
          <w:szCs w:val="28"/>
        </w:rPr>
        <w:t>стве обеспечения заявки на участие в открытом конкурсе средства прете</w:t>
      </w:r>
      <w:r w:rsidR="00A8205D">
        <w:rPr>
          <w:sz w:val="28"/>
          <w:szCs w:val="28"/>
        </w:rPr>
        <w:t>н</w:t>
      </w:r>
      <w:r w:rsidR="00A8205D">
        <w:rPr>
          <w:sz w:val="28"/>
          <w:szCs w:val="28"/>
        </w:rPr>
        <w:t>дентам, не допущенным к участию в открытом конкурсе, в течение 5 рабочих дней со дня подписания протокола рассмотрения заявок на участие в откр</w:t>
      </w:r>
      <w:r w:rsidR="00A8205D">
        <w:rPr>
          <w:sz w:val="28"/>
          <w:szCs w:val="28"/>
        </w:rPr>
        <w:t>ы</w:t>
      </w:r>
      <w:r w:rsidR="00A8205D">
        <w:rPr>
          <w:sz w:val="28"/>
          <w:szCs w:val="28"/>
        </w:rPr>
        <w:t>том конкурсе.</w:t>
      </w:r>
    </w:p>
    <w:p w:rsidR="00A8205D" w:rsidRDefault="002C481C" w:rsidP="002C4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4.19. </w:t>
      </w:r>
      <w:r w:rsidR="00A8205D">
        <w:rPr>
          <w:sz w:val="28"/>
          <w:szCs w:val="28"/>
        </w:rPr>
        <w:t>Конкурсная комиссия обязана осуществлять аудиозапись проц</w:t>
      </w:r>
      <w:r w:rsidR="00A8205D">
        <w:rPr>
          <w:sz w:val="28"/>
          <w:szCs w:val="28"/>
        </w:rPr>
        <w:t>е</w:t>
      </w:r>
      <w:r w:rsidR="00A8205D">
        <w:rPr>
          <w:sz w:val="28"/>
          <w:szCs w:val="28"/>
        </w:rPr>
        <w:t>дуры вскрытия конвертов с заявками на участие в открытом конкурсе. Любое лицо, присутствующее при вскрытии конвертов с заявками на участие в о</w:t>
      </w:r>
      <w:r w:rsidR="00A8205D">
        <w:rPr>
          <w:sz w:val="28"/>
          <w:szCs w:val="28"/>
        </w:rPr>
        <w:t>т</w:t>
      </w:r>
      <w:r w:rsidR="00A8205D">
        <w:rPr>
          <w:sz w:val="28"/>
          <w:szCs w:val="28"/>
        </w:rPr>
        <w:t xml:space="preserve">крытом конкурсе, вправе осуществлять аудио- и видеозапись процедуры вскрытия. </w:t>
      </w:r>
    </w:p>
    <w:p w:rsidR="00A8205D" w:rsidRDefault="00A8205D" w:rsidP="002C481C">
      <w:pPr>
        <w:widowControl w:val="0"/>
        <w:ind w:firstLine="709"/>
        <w:jc w:val="both"/>
        <w:rPr>
          <w:sz w:val="28"/>
          <w:szCs w:val="28"/>
        </w:rPr>
      </w:pPr>
    </w:p>
    <w:p w:rsidR="00A8205D" w:rsidRPr="00CD4DB0" w:rsidRDefault="00A8205D" w:rsidP="00A8205D">
      <w:pPr>
        <w:jc w:val="center"/>
        <w:rPr>
          <w:sz w:val="28"/>
          <w:szCs w:val="28"/>
        </w:rPr>
      </w:pPr>
      <w:r w:rsidRPr="00CD4DB0">
        <w:rPr>
          <w:sz w:val="28"/>
          <w:szCs w:val="28"/>
        </w:rPr>
        <w:t>5. Полномочия членов Конкурсной комиссии</w:t>
      </w:r>
    </w:p>
    <w:p w:rsidR="00A8205D" w:rsidRDefault="002C481C" w:rsidP="0003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8205D">
        <w:rPr>
          <w:sz w:val="28"/>
          <w:szCs w:val="28"/>
        </w:rPr>
        <w:t>Члены Конкурсной комиссии обладают равными правами при ра</w:t>
      </w:r>
      <w:r w:rsidR="00A8205D">
        <w:rPr>
          <w:sz w:val="28"/>
          <w:szCs w:val="28"/>
        </w:rPr>
        <w:t>с</w:t>
      </w:r>
      <w:r w:rsidR="00A8205D">
        <w:rPr>
          <w:sz w:val="28"/>
          <w:szCs w:val="28"/>
        </w:rPr>
        <w:t>смотрении вопросов, связанных с осуществлением возложенных на коми</w:t>
      </w:r>
      <w:r w:rsidR="00A8205D">
        <w:rPr>
          <w:sz w:val="28"/>
          <w:szCs w:val="28"/>
        </w:rPr>
        <w:t>с</w:t>
      </w:r>
      <w:r w:rsidR="00A8205D">
        <w:rPr>
          <w:sz w:val="28"/>
          <w:szCs w:val="28"/>
        </w:rPr>
        <w:t>сию функций. Члены Конкурсной комиссии вправе участвовать в подготовке заседаний конкурсной комиссии:</w:t>
      </w:r>
    </w:p>
    <w:p w:rsidR="00A8205D" w:rsidRDefault="00A8205D" w:rsidP="00035D27">
      <w:pPr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предварительно, до заседания Конкурсной комиссии, знакомится с вопросами, выносимыми на рассмотрении комиссии;</w:t>
      </w:r>
    </w:p>
    <w:p w:rsidR="00A8205D" w:rsidRDefault="00A8205D" w:rsidP="00035D27">
      <w:pPr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заседании комиссии с правом решающего голоса;</w:t>
      </w:r>
    </w:p>
    <w:p w:rsidR="00A8205D" w:rsidRDefault="00A8205D" w:rsidP="00035D27">
      <w:pPr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обсуждении рассматриваемых Конкурсной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сией вопросов и вносить по ним предложения;</w:t>
      </w:r>
    </w:p>
    <w:p w:rsidR="00A8205D" w:rsidRDefault="00A8205D" w:rsidP="00035D27">
      <w:pPr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голосовании при принятии решений по </w:t>
      </w:r>
      <w:proofErr w:type="gramStart"/>
      <w:r>
        <w:rPr>
          <w:sz w:val="28"/>
          <w:szCs w:val="28"/>
        </w:rPr>
        <w:t>рассматр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ваемым</w:t>
      </w:r>
      <w:proofErr w:type="gramEnd"/>
      <w:r>
        <w:rPr>
          <w:sz w:val="28"/>
          <w:szCs w:val="28"/>
        </w:rPr>
        <w:t xml:space="preserve"> Конкурсной комиссией вопросами;</w:t>
      </w:r>
    </w:p>
    <w:p w:rsidR="00A8205D" w:rsidRDefault="00A8205D" w:rsidP="00035D27">
      <w:pPr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иные полномочия, предусмотренные Федеральным законодательством, законодательством Ставропольского края и иными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администрации Андроповского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округа.</w:t>
      </w:r>
    </w:p>
    <w:p w:rsidR="00A8205D" w:rsidRDefault="002C481C" w:rsidP="0003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A8205D">
        <w:rPr>
          <w:sz w:val="28"/>
          <w:szCs w:val="28"/>
        </w:rPr>
        <w:t>Председатель Конкурсной комиссии:</w:t>
      </w:r>
    </w:p>
    <w:p w:rsidR="00A8205D" w:rsidRDefault="00A8205D" w:rsidP="00035D27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руководство деятельностью Конкурсной комиссии;</w:t>
      </w:r>
    </w:p>
    <w:p w:rsidR="00A8205D" w:rsidRDefault="00A8205D" w:rsidP="00035D27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председательствует на заседаниях Конкурсной комиссии 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низует её работу;</w:t>
      </w:r>
    </w:p>
    <w:p w:rsidR="00A8205D" w:rsidRDefault="00A8205D" w:rsidP="00035D27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 деятельность Конкурсной комиссии;</w:t>
      </w:r>
    </w:p>
    <w:p w:rsidR="00A8205D" w:rsidRDefault="00A8205D" w:rsidP="00035D27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повестку каждого заседания Конкурсной комиссии;</w:t>
      </w:r>
    </w:p>
    <w:p w:rsidR="00A8205D" w:rsidRDefault="00A8205D" w:rsidP="00035D27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назначает заседания Конкурсной комиссии;</w:t>
      </w:r>
    </w:p>
    <w:p w:rsidR="00A8205D" w:rsidRDefault="00A8205D" w:rsidP="00035D27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подписывает протоколы заседания Конкурсной комиссии;</w:t>
      </w:r>
    </w:p>
    <w:p w:rsidR="00A8205D" w:rsidRDefault="00A8205D" w:rsidP="00035D27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интересы комиссии в организациях, перед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ностными лицами и гражданами;</w:t>
      </w:r>
    </w:p>
    <w:p w:rsidR="00A8205D" w:rsidRDefault="00A8205D" w:rsidP="00035D27">
      <w:pPr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полномочия, предусмотренные федеральным законодательством Ставропольского края и муниципальными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администрации Андроповского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края.</w:t>
      </w:r>
    </w:p>
    <w:p w:rsidR="00A8205D" w:rsidRDefault="002C481C" w:rsidP="0003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A8205D">
        <w:rPr>
          <w:sz w:val="28"/>
          <w:szCs w:val="28"/>
        </w:rPr>
        <w:t>Заместитель председателя в отсутствии председателя Конкурсной комиссии исполняет его обязанности.</w:t>
      </w:r>
    </w:p>
    <w:p w:rsidR="00A8205D" w:rsidRDefault="002C481C" w:rsidP="00035D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r w:rsidR="00A8205D">
        <w:rPr>
          <w:sz w:val="28"/>
          <w:szCs w:val="28"/>
        </w:rPr>
        <w:t>Секретарь Конкурсной комиссии:</w:t>
      </w:r>
    </w:p>
    <w:p w:rsidR="00A8205D" w:rsidRDefault="00A8205D" w:rsidP="00035D27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документации по повестке заседания Конкурсной комиссии;</w:t>
      </w:r>
    </w:p>
    <w:p w:rsidR="00A8205D" w:rsidRDefault="00A8205D" w:rsidP="00035D27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и должным образом оповещает членов Конкурсной комиссии и лиц, участвующих в заседании комиссии, о времени, месте и дате проведения заседания Конкурсной комиссии;</w:t>
      </w:r>
    </w:p>
    <w:p w:rsidR="00A8205D" w:rsidRDefault="00A8205D" w:rsidP="00035D27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 оформление протоколов, составле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ходе проведении конкурса Конкурсной комиссии, в соответствии с 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повыми формами, утвержденными постановлением Правительства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06 февраля 2006 г</w:t>
      </w:r>
      <w:r w:rsidR="00035D27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035D27">
        <w:rPr>
          <w:sz w:val="28"/>
          <w:szCs w:val="28"/>
        </w:rPr>
        <w:t xml:space="preserve"> </w:t>
      </w:r>
      <w:r>
        <w:rPr>
          <w:sz w:val="28"/>
          <w:szCs w:val="28"/>
        </w:rPr>
        <w:t>75 «О порядке проведения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ном местного самоуправления открытого </w:t>
      </w:r>
      <w:r w:rsidR="00035D27">
        <w:rPr>
          <w:sz w:val="28"/>
          <w:szCs w:val="28"/>
        </w:rPr>
        <w:t xml:space="preserve">конкурса по отбору управляющей </w:t>
      </w:r>
      <w:r>
        <w:rPr>
          <w:sz w:val="28"/>
          <w:szCs w:val="28"/>
        </w:rPr>
        <w:t>организации для управления многоквартирным домом»,</w:t>
      </w:r>
    </w:p>
    <w:p w:rsidR="00A8205D" w:rsidRDefault="00A8205D" w:rsidP="00035D27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размещение протоколов заседаний Конкурсной к</w:t>
      </w:r>
      <w:r>
        <w:rPr>
          <w:sz w:val="28"/>
          <w:szCs w:val="28"/>
        </w:rPr>
        <w:t>о</w:t>
      </w:r>
      <w:r w:rsidR="00035D27">
        <w:rPr>
          <w:sz w:val="28"/>
          <w:szCs w:val="28"/>
        </w:rPr>
        <w:t xml:space="preserve">миссии на официальном сайте </w:t>
      </w:r>
      <w:hyperlink r:id="rId9" w:history="1">
        <w:r>
          <w:rPr>
            <w:rStyle w:val="a7"/>
            <w:sz w:val="28"/>
            <w:szCs w:val="28"/>
            <w:lang w:val="en-US"/>
          </w:rPr>
          <w:t>www</w:t>
        </w:r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torgi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gov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A8205D" w:rsidRDefault="00A8205D" w:rsidP="00035D27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техническое обслуживание работы Конкурсной комиссии;</w:t>
      </w:r>
    </w:p>
    <w:p w:rsidR="00A8205D" w:rsidRDefault="00A8205D" w:rsidP="00035D27">
      <w:pPr>
        <w:widowControl w:val="0"/>
        <w:shd w:val="clear" w:color="auto" w:fill="FFFFFF"/>
        <w:tabs>
          <w:tab w:val="left" w:leader="underscore" w:pos="93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ведет </w:t>
      </w:r>
      <w:proofErr w:type="gramStart"/>
      <w:r>
        <w:rPr>
          <w:sz w:val="28"/>
          <w:szCs w:val="28"/>
        </w:rPr>
        <w:t>дело производство</w:t>
      </w:r>
      <w:proofErr w:type="gramEnd"/>
      <w:r>
        <w:rPr>
          <w:sz w:val="28"/>
          <w:szCs w:val="28"/>
        </w:rPr>
        <w:t xml:space="preserve"> комиссии, хранение протоколов, составле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ходе проведения конкурса, заявок на участие в конкурсе, конкурсной документации, а также аудиозаписи процедуры вскрытия конвертов с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ками на участие в конкурсе и проведения конкурса, в порядке,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законодательством</w:t>
      </w:r>
    </w:p>
    <w:p w:rsidR="00E91DC1" w:rsidRDefault="00E91DC1" w:rsidP="00035D27">
      <w:pPr>
        <w:widowControl w:val="0"/>
        <w:ind w:firstLine="709"/>
      </w:pPr>
    </w:p>
    <w:p w:rsidR="0097291C" w:rsidRDefault="0097291C" w:rsidP="0097291C">
      <w:pPr>
        <w:widowControl w:val="0"/>
        <w:ind w:firstLine="709"/>
      </w:pPr>
    </w:p>
    <w:p w:rsidR="0097291C" w:rsidRDefault="0097291C" w:rsidP="0097291C">
      <w:pPr>
        <w:widowControl w:val="0"/>
        <w:ind w:firstLine="709"/>
      </w:pPr>
    </w:p>
    <w:p w:rsidR="0097291C" w:rsidRPr="0097291C" w:rsidRDefault="00B31286" w:rsidP="00B31286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</w:rPr>
        <w:t>__________________</w:t>
      </w:r>
    </w:p>
    <w:sectPr w:rsidR="0097291C" w:rsidRPr="0097291C" w:rsidSect="0097291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9C" w:rsidRDefault="00ED059C" w:rsidP="0097291C">
      <w:r>
        <w:separator/>
      </w:r>
    </w:p>
  </w:endnote>
  <w:endnote w:type="continuationSeparator" w:id="0">
    <w:p w:rsidR="00ED059C" w:rsidRDefault="00ED059C" w:rsidP="0097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9C" w:rsidRDefault="00ED059C" w:rsidP="0097291C">
      <w:r>
        <w:separator/>
      </w:r>
    </w:p>
  </w:footnote>
  <w:footnote w:type="continuationSeparator" w:id="0">
    <w:p w:rsidR="00ED059C" w:rsidRDefault="00ED059C" w:rsidP="00972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6627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7291C" w:rsidRPr="0097291C" w:rsidRDefault="0097291C">
        <w:pPr>
          <w:pStyle w:val="a8"/>
          <w:jc w:val="center"/>
          <w:rPr>
            <w:sz w:val="28"/>
            <w:szCs w:val="28"/>
          </w:rPr>
        </w:pPr>
        <w:r w:rsidRPr="0097291C">
          <w:rPr>
            <w:sz w:val="28"/>
            <w:szCs w:val="28"/>
          </w:rPr>
          <w:fldChar w:fldCharType="begin"/>
        </w:r>
        <w:r w:rsidRPr="0097291C">
          <w:rPr>
            <w:sz w:val="28"/>
            <w:szCs w:val="28"/>
          </w:rPr>
          <w:instrText>PAGE   \* MERGEFORMAT</w:instrText>
        </w:r>
        <w:r w:rsidRPr="0097291C">
          <w:rPr>
            <w:sz w:val="28"/>
            <w:szCs w:val="28"/>
          </w:rPr>
          <w:fldChar w:fldCharType="separate"/>
        </w:r>
        <w:r w:rsidR="009F7D48">
          <w:rPr>
            <w:noProof/>
            <w:sz w:val="28"/>
            <w:szCs w:val="28"/>
          </w:rPr>
          <w:t>6</w:t>
        </w:r>
        <w:r w:rsidRPr="0097291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3C23"/>
    <w:multiLevelType w:val="hybridMultilevel"/>
    <w:tmpl w:val="F5B2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97E1C"/>
    <w:multiLevelType w:val="hybridMultilevel"/>
    <w:tmpl w:val="5C3266E0"/>
    <w:lvl w:ilvl="0" w:tplc="3334C1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7C6AC6"/>
    <w:multiLevelType w:val="hybridMultilevel"/>
    <w:tmpl w:val="C30AE7D8"/>
    <w:lvl w:ilvl="0" w:tplc="7446357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186473"/>
    <w:multiLevelType w:val="hybridMultilevel"/>
    <w:tmpl w:val="7690F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494A52"/>
    <w:multiLevelType w:val="multilevel"/>
    <w:tmpl w:val="8C24AEE4"/>
    <w:lvl w:ilvl="0">
      <w:start w:val="1"/>
      <w:numFmt w:val="decimal"/>
      <w:lvlText w:val="%1"/>
      <w:lvlJc w:val="left"/>
      <w:pPr>
        <w:ind w:left="305" w:hanging="67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6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67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75" w:hanging="6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4" w:hanging="6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93" w:hanging="6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6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0" w:hanging="6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69" w:hanging="672"/>
      </w:pPr>
      <w:rPr>
        <w:lang w:val="ru-RU" w:eastAsia="en-US" w:bidi="ar-SA"/>
      </w:rPr>
    </w:lvl>
  </w:abstractNum>
  <w:abstractNum w:abstractNumId="5">
    <w:nsid w:val="5EDA0F06"/>
    <w:multiLevelType w:val="hybridMultilevel"/>
    <w:tmpl w:val="9A7E3F1E"/>
    <w:lvl w:ilvl="0" w:tplc="3BE2C4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5B003E"/>
    <w:multiLevelType w:val="hybridMultilevel"/>
    <w:tmpl w:val="FE98CB7E"/>
    <w:lvl w:ilvl="0" w:tplc="635AC87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11"/>
    <w:rsid w:val="00035D27"/>
    <w:rsid w:val="001D44D1"/>
    <w:rsid w:val="001F29D8"/>
    <w:rsid w:val="00261652"/>
    <w:rsid w:val="002A423E"/>
    <w:rsid w:val="002C481C"/>
    <w:rsid w:val="004B2788"/>
    <w:rsid w:val="005427C5"/>
    <w:rsid w:val="006C72D1"/>
    <w:rsid w:val="00790A11"/>
    <w:rsid w:val="007F1461"/>
    <w:rsid w:val="0096282E"/>
    <w:rsid w:val="0097291C"/>
    <w:rsid w:val="009F7D48"/>
    <w:rsid w:val="00A8205D"/>
    <w:rsid w:val="00B31286"/>
    <w:rsid w:val="00C01A94"/>
    <w:rsid w:val="00C62E9A"/>
    <w:rsid w:val="00CD4DB0"/>
    <w:rsid w:val="00D01493"/>
    <w:rsid w:val="00DD2571"/>
    <w:rsid w:val="00E91DC1"/>
    <w:rsid w:val="00ED059C"/>
    <w:rsid w:val="00F6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27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7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A8205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82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semiHidden/>
    <w:unhideWhenUsed/>
    <w:rsid w:val="00A8205D"/>
    <w:rPr>
      <w:color w:val="0000FF"/>
      <w:u w:val="single"/>
    </w:rPr>
  </w:style>
  <w:style w:type="paragraph" w:customStyle="1" w:styleId="ConsNormal">
    <w:name w:val="ConsNormal"/>
    <w:rsid w:val="0096282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72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72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29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27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7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A8205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82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semiHidden/>
    <w:unhideWhenUsed/>
    <w:rsid w:val="00A8205D"/>
    <w:rPr>
      <w:color w:val="0000FF"/>
      <w:u w:val="single"/>
    </w:rPr>
  </w:style>
  <w:style w:type="paragraph" w:customStyle="1" w:styleId="ConsNormal">
    <w:name w:val="ConsNormal"/>
    <w:rsid w:val="0096282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72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72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29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Д В</dc:creator>
  <cp:keywords/>
  <dc:description/>
  <cp:lastModifiedBy>Kristova</cp:lastModifiedBy>
  <cp:revision>19</cp:revision>
  <cp:lastPrinted>2024-02-13T08:20:00Z</cp:lastPrinted>
  <dcterms:created xsi:type="dcterms:W3CDTF">2024-02-12T05:10:00Z</dcterms:created>
  <dcterms:modified xsi:type="dcterms:W3CDTF">2024-03-15T15:30:00Z</dcterms:modified>
</cp:coreProperties>
</file>