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6017C" w:rsidP="00FA2B46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E93BF3">
        <w:rPr>
          <w:color w:val="000000"/>
        </w:rPr>
        <w:t>05 февраля  2020</w:t>
      </w:r>
      <w:r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proofErr w:type="gramStart"/>
      <w:r w:rsidR="00FA2B46" w:rsidRPr="008D1E69">
        <w:rPr>
          <w:bCs/>
          <w:szCs w:val="28"/>
        </w:rPr>
        <w:t>с</w:t>
      </w:r>
      <w:proofErr w:type="gramEnd"/>
      <w:r w:rsidR="00FA2B46" w:rsidRPr="008D1E69">
        <w:rPr>
          <w:bCs/>
          <w:szCs w:val="28"/>
        </w:rPr>
        <w:t>. Курсавка</w:t>
      </w:r>
      <w:r w:rsidRPr="000D622B">
        <w:rPr>
          <w:color w:val="000000"/>
        </w:rPr>
        <w:t xml:space="preserve">                                №   </w:t>
      </w:r>
      <w:r w:rsidR="00E93BF3">
        <w:rPr>
          <w:color w:val="000000"/>
        </w:rPr>
        <w:t>98/781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3B721E" w:rsidRDefault="00AE2353" w:rsidP="003B721E">
      <w:pPr>
        <w:pStyle w:val="a3"/>
        <w:spacing w:after="0" w:line="240" w:lineRule="exact"/>
        <w:jc w:val="left"/>
      </w:pPr>
      <w:r>
        <w:t xml:space="preserve">О бухгалтере </w:t>
      </w:r>
    </w:p>
    <w:p w:rsidR="003B721E" w:rsidRDefault="00AE2353" w:rsidP="003B721E">
      <w:pPr>
        <w:pStyle w:val="a3"/>
        <w:spacing w:after="0" w:line="240" w:lineRule="exact"/>
        <w:jc w:val="left"/>
      </w:pPr>
      <w:r>
        <w:t>территориальной избирательной комиссии</w:t>
      </w:r>
      <w:r w:rsidR="006D42C1">
        <w:t xml:space="preserve"> </w:t>
      </w:r>
    </w:p>
    <w:p w:rsidR="00AE2353" w:rsidRDefault="00AE2353" w:rsidP="003B721E">
      <w:pPr>
        <w:pStyle w:val="a3"/>
        <w:spacing w:after="0" w:line="240" w:lineRule="exact"/>
        <w:jc w:val="left"/>
      </w:pPr>
      <w:r>
        <w:t>Андроповского района</w:t>
      </w:r>
    </w:p>
    <w:p w:rsidR="00AE2353" w:rsidRDefault="00AE2353" w:rsidP="00AE2353">
      <w:pPr>
        <w:jc w:val="both"/>
        <w:rPr>
          <w:color w:val="2E2E2E"/>
        </w:rPr>
      </w:pPr>
    </w:p>
    <w:p w:rsidR="00AE2353" w:rsidRPr="00896C2A" w:rsidRDefault="00AE2353" w:rsidP="00AE2353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947B29">
        <w:rPr>
          <w:szCs w:val="28"/>
        </w:rPr>
        <w:t xml:space="preserve">В соответствии </w:t>
      </w:r>
      <w:r w:rsidRPr="00947B29">
        <w:rPr>
          <w:szCs w:val="28"/>
          <w:lang w:val="en-US"/>
        </w:rPr>
        <w:t>c</w:t>
      </w:r>
      <w:r w:rsidRPr="00947B29">
        <w:rPr>
          <w:szCs w:val="28"/>
        </w:rPr>
        <w:t xml:space="preserve"> </w:t>
      </w:r>
      <w:r w:rsidR="00C71CA7">
        <w:rPr>
          <w:szCs w:val="28"/>
        </w:rPr>
        <w:t xml:space="preserve">п. 1.7 </w:t>
      </w:r>
      <w:r w:rsidRPr="00947B29">
        <w:rPr>
          <w:szCs w:val="28"/>
        </w:rPr>
        <w:t>Инструкци</w:t>
      </w:r>
      <w:r w:rsidR="00C71CA7">
        <w:rPr>
          <w:szCs w:val="28"/>
        </w:rPr>
        <w:t>и</w:t>
      </w:r>
      <w:r w:rsidRPr="00947B29">
        <w:rPr>
          <w:szCs w:val="28"/>
        </w:rPr>
        <w:t xml:space="preserve"> о порядке открытия и ведения счетов, учета и отчетности</w:t>
      </w:r>
      <w:r w:rsidR="00F859B0">
        <w:rPr>
          <w:szCs w:val="28"/>
        </w:rPr>
        <w:t xml:space="preserve"> и</w:t>
      </w:r>
      <w:r w:rsidRPr="00896C2A">
        <w:rPr>
          <w:szCs w:val="28"/>
        </w:rPr>
        <w:t xml:space="preserve"> перечисления денежных средств, выделенных из </w:t>
      </w:r>
      <w:r w:rsidR="007D6AD6">
        <w:rPr>
          <w:szCs w:val="28"/>
        </w:rPr>
        <w:t>федерального</w:t>
      </w:r>
      <w:r w:rsidRPr="00896C2A">
        <w:rPr>
          <w:szCs w:val="28"/>
        </w:rPr>
        <w:t xml:space="preserve"> бюджета </w:t>
      </w:r>
      <w:r w:rsidR="007D6AD6">
        <w:rPr>
          <w:szCs w:val="28"/>
        </w:rPr>
        <w:t xml:space="preserve">Центральной </w:t>
      </w:r>
      <w:r w:rsidRPr="00896C2A">
        <w:rPr>
          <w:szCs w:val="28"/>
        </w:rPr>
        <w:t>избирательной комиссии</w:t>
      </w:r>
      <w:r w:rsidR="007D6AD6">
        <w:rPr>
          <w:szCs w:val="28"/>
        </w:rPr>
        <w:t xml:space="preserve"> </w:t>
      </w:r>
      <w:r w:rsidR="006E704A">
        <w:rPr>
          <w:szCs w:val="28"/>
        </w:rPr>
        <w:t>Р</w:t>
      </w:r>
      <w:r w:rsidR="007D6AD6">
        <w:rPr>
          <w:szCs w:val="28"/>
        </w:rPr>
        <w:t xml:space="preserve">оссийской Федерации, другим избирательным комиссиям, комиссиям референдума, утвержденной </w:t>
      </w:r>
      <w:r w:rsidR="0086541B">
        <w:rPr>
          <w:szCs w:val="28"/>
        </w:rPr>
        <w:t>постановление ЦИК России от 18 мая 2016 года</w:t>
      </w:r>
      <w:r w:rsidR="007D6AD6">
        <w:rPr>
          <w:szCs w:val="28"/>
        </w:rPr>
        <w:t xml:space="preserve"> № 7/59-7 для финансирования расходов, связанных с подготовкой </w:t>
      </w:r>
      <w:r w:rsidR="00E93BF3">
        <w:rPr>
          <w:szCs w:val="28"/>
        </w:rPr>
        <w:t xml:space="preserve"> к проведению </w:t>
      </w:r>
      <w:r w:rsidR="00C71CA7">
        <w:rPr>
          <w:szCs w:val="28"/>
        </w:rPr>
        <w:t xml:space="preserve"> общероссийского голосования</w:t>
      </w:r>
      <w:r w:rsidR="00E93BF3">
        <w:rPr>
          <w:szCs w:val="28"/>
        </w:rPr>
        <w:t xml:space="preserve">, </w:t>
      </w:r>
      <w:r w:rsidRPr="00896C2A">
        <w:rPr>
          <w:szCs w:val="28"/>
        </w:rPr>
        <w:t xml:space="preserve"> территориальная избирательная комиссия Андроповского района </w:t>
      </w:r>
      <w:proofErr w:type="gramEnd"/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E2353" w:rsidRDefault="00AE2353" w:rsidP="00E55565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E2353">
        <w:rPr>
          <w:szCs w:val="28"/>
        </w:rPr>
        <w:t xml:space="preserve">На период подготовки и проведения </w:t>
      </w:r>
      <w:r w:rsidR="00E93BF3">
        <w:rPr>
          <w:szCs w:val="28"/>
        </w:rPr>
        <w:t xml:space="preserve">общероссийского голосования </w:t>
      </w:r>
      <w:r>
        <w:t xml:space="preserve"> </w:t>
      </w:r>
      <w:r w:rsidRPr="00AE2353">
        <w:rPr>
          <w:szCs w:val="28"/>
        </w:rPr>
        <w:t xml:space="preserve"> принять по гражданско-правовому договору бухгалтера </w:t>
      </w:r>
      <w:r w:rsidRPr="00AE2353">
        <w:rPr>
          <w:spacing w:val="-6"/>
          <w:szCs w:val="28"/>
        </w:rPr>
        <w:t>территориальной избирательной комиссии Андроповского района</w:t>
      </w:r>
      <w:r w:rsidRPr="00AE2353">
        <w:rPr>
          <w:szCs w:val="28"/>
        </w:rPr>
        <w:t xml:space="preserve"> – </w:t>
      </w:r>
      <w:proofErr w:type="spellStart"/>
      <w:r w:rsidR="00E93BF3">
        <w:rPr>
          <w:szCs w:val="28"/>
        </w:rPr>
        <w:t>Шейранову</w:t>
      </w:r>
      <w:proofErr w:type="spellEnd"/>
      <w:r w:rsidR="00E93BF3">
        <w:rPr>
          <w:szCs w:val="28"/>
        </w:rPr>
        <w:t xml:space="preserve"> Наталью Ивановну</w:t>
      </w:r>
      <w:r w:rsidRPr="00AE2353">
        <w:rPr>
          <w:szCs w:val="28"/>
        </w:rPr>
        <w:t>, наделив ее правом второй подписи.</w:t>
      </w:r>
    </w:p>
    <w:p w:rsidR="00E55565" w:rsidRDefault="00E55565" w:rsidP="00E55565">
      <w:pPr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0D72BC" w:rsidRDefault="000D72BC" w:rsidP="003F60C8">
      <w:pPr>
        <w:pStyle w:val="a3"/>
        <w:spacing w:after="0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 xml:space="preserve">Т.Н. </w:t>
      </w:r>
      <w:bookmarkStart w:id="0" w:name="_GoBack"/>
      <w:bookmarkEnd w:id="0"/>
      <w:r w:rsidRPr="00C77D14">
        <w:t>Щербакова</w:t>
      </w:r>
    </w:p>
    <w:p w:rsidR="00A6017C" w:rsidRDefault="00A6017C" w:rsidP="003F60C8">
      <w:pPr>
        <w:jc w:val="both"/>
      </w:pPr>
    </w:p>
    <w:p w:rsidR="00CB25F4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CB25F4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7C"/>
    <w:rsid w:val="000A23D2"/>
    <w:rsid w:val="000D72BC"/>
    <w:rsid w:val="0011135B"/>
    <w:rsid w:val="00127149"/>
    <w:rsid w:val="003A7E68"/>
    <w:rsid w:val="003B721E"/>
    <w:rsid w:val="003D5822"/>
    <w:rsid w:val="003F60C8"/>
    <w:rsid w:val="00414730"/>
    <w:rsid w:val="00470C2E"/>
    <w:rsid w:val="005A0359"/>
    <w:rsid w:val="005A060A"/>
    <w:rsid w:val="005C7496"/>
    <w:rsid w:val="005F64BD"/>
    <w:rsid w:val="00662E5F"/>
    <w:rsid w:val="00675753"/>
    <w:rsid w:val="006D42C1"/>
    <w:rsid w:val="006E704A"/>
    <w:rsid w:val="00754367"/>
    <w:rsid w:val="007D6AD6"/>
    <w:rsid w:val="0086541B"/>
    <w:rsid w:val="008E46FE"/>
    <w:rsid w:val="009C2495"/>
    <w:rsid w:val="00A3313A"/>
    <w:rsid w:val="00A6017C"/>
    <w:rsid w:val="00AE2353"/>
    <w:rsid w:val="00B668C0"/>
    <w:rsid w:val="00B72AF9"/>
    <w:rsid w:val="00BA4B76"/>
    <w:rsid w:val="00C71CA7"/>
    <w:rsid w:val="00C93B86"/>
    <w:rsid w:val="00CB25F4"/>
    <w:rsid w:val="00CB7C56"/>
    <w:rsid w:val="00D04DB4"/>
    <w:rsid w:val="00D26C7B"/>
    <w:rsid w:val="00D35873"/>
    <w:rsid w:val="00DE7E55"/>
    <w:rsid w:val="00E04890"/>
    <w:rsid w:val="00E55565"/>
    <w:rsid w:val="00E57CFA"/>
    <w:rsid w:val="00E80449"/>
    <w:rsid w:val="00E8718D"/>
    <w:rsid w:val="00E93BF3"/>
    <w:rsid w:val="00EE6FF1"/>
    <w:rsid w:val="00F859B0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B3C6-A3BD-459B-AC9E-A213294E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ААМР</dc:creator>
  <cp:lastModifiedBy>1</cp:lastModifiedBy>
  <cp:revision>2</cp:revision>
  <cp:lastPrinted>2020-02-13T04:58:00Z</cp:lastPrinted>
  <dcterms:created xsi:type="dcterms:W3CDTF">2020-06-09T15:41:00Z</dcterms:created>
  <dcterms:modified xsi:type="dcterms:W3CDTF">2020-06-09T15:41:00Z</dcterms:modified>
</cp:coreProperties>
</file>