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442E74" w:rsidP="00FA2B46">
      <w:pPr>
        <w:jc w:val="both"/>
        <w:rPr>
          <w:color w:val="000000"/>
        </w:rPr>
      </w:pPr>
      <w:r>
        <w:rPr>
          <w:color w:val="000000"/>
        </w:rPr>
        <w:t>01 июля</w:t>
      </w:r>
      <w:r w:rsidR="00A6017C" w:rsidRPr="000D622B">
        <w:rPr>
          <w:color w:val="000000"/>
        </w:rPr>
        <w:t xml:space="preserve"> 2016 </w:t>
      </w:r>
      <w:r w:rsidR="00FA2B46" w:rsidRPr="000D622B">
        <w:rPr>
          <w:color w:val="000000"/>
        </w:rPr>
        <w:t>года</w:t>
      </w:r>
      <w:r w:rsidR="00144E7C">
        <w:rPr>
          <w:color w:val="000000"/>
        </w:rPr>
        <w:t xml:space="preserve">       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6/53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FA2B46" w:rsidRDefault="008E46FE" w:rsidP="002B7FAC">
      <w:pPr>
        <w:pStyle w:val="a3"/>
        <w:spacing w:after="0" w:line="240" w:lineRule="exact"/>
        <w:jc w:val="both"/>
      </w:pPr>
      <w:r w:rsidRPr="00341D2D">
        <w:rPr>
          <w:bCs/>
          <w:szCs w:val="28"/>
        </w:rPr>
        <w:t>Об утверждении графика работы</w:t>
      </w:r>
      <w:r>
        <w:rPr>
          <w:bCs/>
          <w:szCs w:val="28"/>
        </w:rPr>
        <w:t xml:space="preserve"> на ию</w:t>
      </w:r>
      <w:r w:rsidR="00442E74">
        <w:rPr>
          <w:bCs/>
          <w:szCs w:val="28"/>
        </w:rPr>
        <w:t>л</w:t>
      </w:r>
      <w:r>
        <w:rPr>
          <w:bCs/>
          <w:szCs w:val="28"/>
        </w:rPr>
        <w:t>ь 2016 года</w:t>
      </w:r>
      <w:r w:rsidRPr="00341D2D">
        <w:rPr>
          <w:bCs/>
          <w:szCs w:val="28"/>
        </w:rPr>
        <w:t xml:space="preserve"> членов </w:t>
      </w:r>
      <w:r w:rsidRPr="00341D2D">
        <w:rPr>
          <w:szCs w:val="28"/>
        </w:rPr>
        <w:t xml:space="preserve">территориальной избирательной комиссии </w:t>
      </w:r>
      <w:r w:rsidRPr="008E46FE">
        <w:rPr>
          <w:rStyle w:val="FontStyle11"/>
          <w:sz w:val="28"/>
          <w:szCs w:val="28"/>
        </w:rPr>
        <w:t>Андроповского</w:t>
      </w:r>
      <w:r w:rsidRPr="00341D2D">
        <w:rPr>
          <w:szCs w:val="28"/>
        </w:rPr>
        <w:t xml:space="preserve"> района с правом решающего голоса, работающих в комиссии не на постоянной (штатной) основе</w:t>
      </w:r>
      <w:r>
        <w:rPr>
          <w:szCs w:val="28"/>
        </w:rPr>
        <w:t xml:space="preserve">, </w:t>
      </w:r>
      <w:r w:rsidRPr="00540C47">
        <w:rPr>
          <w:szCs w:val="28"/>
        </w:rPr>
        <w:t xml:space="preserve">при </w:t>
      </w:r>
      <w:r>
        <w:rPr>
          <w:szCs w:val="28"/>
        </w:rPr>
        <w:t xml:space="preserve">подготовке и </w:t>
      </w:r>
      <w:r w:rsidRPr="00540C47">
        <w:rPr>
          <w:szCs w:val="28"/>
        </w:rPr>
        <w:t xml:space="preserve">проведении </w:t>
      </w:r>
      <w:r w:rsidR="00FA2B46">
        <w:t xml:space="preserve">выборов </w:t>
      </w:r>
      <w:r w:rsidR="000D72BC">
        <w:t xml:space="preserve">депутатов </w:t>
      </w:r>
      <w:r w:rsidR="00D22E97">
        <w:t>представительных органов</w:t>
      </w:r>
      <w:r w:rsidR="000D72BC">
        <w:t xml:space="preserve"> муниципальных образований Андроповского района Ставропольского края</w:t>
      </w:r>
    </w:p>
    <w:p w:rsidR="00A6017C" w:rsidRDefault="00A6017C" w:rsidP="00A6017C">
      <w:pPr>
        <w:jc w:val="both"/>
      </w:pPr>
    </w:p>
    <w:p w:rsidR="008E46FE" w:rsidRPr="008E46FE" w:rsidRDefault="008E46FE" w:rsidP="008E46FE">
      <w:pPr>
        <w:pStyle w:val="a3"/>
        <w:ind w:right="-6" w:firstLine="708"/>
        <w:jc w:val="both"/>
        <w:rPr>
          <w:szCs w:val="28"/>
        </w:rPr>
      </w:pPr>
      <w:r w:rsidRPr="00560003">
        <w:rPr>
          <w:szCs w:val="28"/>
        </w:rPr>
        <w:t xml:space="preserve">В соответствии </w:t>
      </w:r>
      <w:r w:rsidRPr="00560003">
        <w:rPr>
          <w:szCs w:val="28"/>
          <w:lang w:val="en-US"/>
        </w:rPr>
        <w:t>c</w:t>
      </w:r>
      <w:r w:rsidRPr="00560003">
        <w:rPr>
          <w:szCs w:val="28"/>
        </w:rPr>
        <w:t xml:space="preserve"> Федеральным законом от 12.06.2002 г. №67-ФЗ «Об основных гарантиях избирательных прав и права на участие в референдуме граждан Российской Федерации», Федеральным законом от 26.11.1996 г. №138-ФЗ «Об обеспечении конституционных прав граждан Российской Федерации избирать и быть избранными в органы местного самоуправления», Законом Ставропольского края от 26.06.2008 г. №37-кз «О некоторых вопросах проведения выборов в органы местного самоуправления в Ставропольском крае»,</w:t>
      </w:r>
      <w:r w:rsidRPr="00540C47">
        <w:rPr>
          <w:szCs w:val="28"/>
        </w:rPr>
        <w:t xml:space="preserve">в целях реализации полномочий территориальной избирательной комиссии Андроповского района при проведении </w:t>
      </w:r>
      <w:r>
        <w:t xml:space="preserve">выборов депутатов </w:t>
      </w:r>
      <w:r w:rsidR="00D22E97">
        <w:t>представительных органов</w:t>
      </w:r>
      <w:r>
        <w:t xml:space="preserve"> муниципальных образований Андроповского района Ставропольского края</w:t>
      </w:r>
      <w:r>
        <w:rPr>
          <w:rStyle w:val="FontStyle11"/>
          <w:szCs w:val="28"/>
        </w:rPr>
        <w:t xml:space="preserve">, </w:t>
      </w:r>
      <w:r w:rsidRPr="008E46FE">
        <w:rPr>
          <w:rStyle w:val="FontStyle11"/>
          <w:sz w:val="28"/>
          <w:szCs w:val="28"/>
        </w:rPr>
        <w:t>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3F60C8" w:rsidRDefault="003F60C8" w:rsidP="003F60C8">
      <w:pPr>
        <w:pStyle w:val="2"/>
        <w:spacing w:after="0" w:line="240" w:lineRule="auto"/>
        <w:ind w:left="0" w:firstLine="708"/>
        <w:jc w:val="both"/>
      </w:pPr>
      <w:r>
        <w:t xml:space="preserve">1. Утвердить прилагаемый график работы членов территориальной избирательной </w:t>
      </w:r>
      <w:r w:rsidRPr="003F60C8">
        <w:rPr>
          <w:szCs w:val="28"/>
        </w:rPr>
        <w:t xml:space="preserve">комиссии </w:t>
      </w:r>
      <w:r w:rsidRPr="003F60C8">
        <w:rPr>
          <w:rStyle w:val="FontStyle11"/>
          <w:sz w:val="28"/>
          <w:szCs w:val="28"/>
        </w:rPr>
        <w:t>Андроповского</w:t>
      </w:r>
      <w:r>
        <w:t xml:space="preserve"> района с правом решающего голоса, работающих в комиссии не на постоянной (штатной) основе на ию</w:t>
      </w:r>
      <w:r w:rsidR="00442E74">
        <w:t>л</w:t>
      </w:r>
      <w:r>
        <w:t>ь 2016 года.</w:t>
      </w:r>
    </w:p>
    <w:p w:rsidR="00E10BD5" w:rsidRDefault="00E10BD5" w:rsidP="00E10BD5">
      <w:pPr>
        <w:ind w:firstLine="709"/>
        <w:jc w:val="both"/>
      </w:pPr>
      <w:r>
        <w:t>2.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E165DA">
        <w:t>й</w:t>
      </w:r>
      <w:r>
        <w:t xml:space="preserve"> сети «Интернет».</w:t>
      </w:r>
    </w:p>
    <w:p w:rsidR="003F60C8" w:rsidRPr="001E177C" w:rsidRDefault="00E10BD5" w:rsidP="003F60C8">
      <w:pPr>
        <w:ind w:firstLine="708"/>
        <w:jc w:val="both"/>
      </w:pPr>
      <w:r>
        <w:t>3</w:t>
      </w:r>
      <w:r w:rsidR="003F60C8" w:rsidRPr="001E177C">
        <w:t>. Контроль за исполнением настоящего постановления оставляю за собой.</w:t>
      </w:r>
    </w:p>
    <w:p w:rsidR="003F60C8" w:rsidRDefault="003F60C8" w:rsidP="003F60C8">
      <w:pPr>
        <w:pStyle w:val="a3"/>
        <w:spacing w:after="0"/>
        <w:jc w:val="both"/>
      </w:pPr>
    </w:p>
    <w:p w:rsidR="002B7FAC" w:rsidRDefault="002B7FAC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p w:rsidR="00CB25F4" w:rsidRDefault="00CB25F4" w:rsidP="00A6017C">
      <w:pPr>
        <w:jc w:val="both"/>
      </w:pPr>
    </w:p>
    <w:p w:rsidR="002B7FAC" w:rsidRDefault="002B7FAC" w:rsidP="00CB25F4">
      <w:pPr>
        <w:jc w:val="right"/>
      </w:pPr>
    </w:p>
    <w:sectPr w:rsidR="002B7FAC" w:rsidSect="00E10B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40608"/>
    <w:rsid w:val="000D72BC"/>
    <w:rsid w:val="0011135B"/>
    <w:rsid w:val="00144E7C"/>
    <w:rsid w:val="00216D79"/>
    <w:rsid w:val="002B7FAC"/>
    <w:rsid w:val="003D5822"/>
    <w:rsid w:val="003F60C8"/>
    <w:rsid w:val="00442E74"/>
    <w:rsid w:val="00527B33"/>
    <w:rsid w:val="005C7496"/>
    <w:rsid w:val="005F64BD"/>
    <w:rsid w:val="00675753"/>
    <w:rsid w:val="006D0D74"/>
    <w:rsid w:val="00754367"/>
    <w:rsid w:val="007D2260"/>
    <w:rsid w:val="007E77D4"/>
    <w:rsid w:val="008E46FE"/>
    <w:rsid w:val="009C2495"/>
    <w:rsid w:val="00A3313A"/>
    <w:rsid w:val="00A6017C"/>
    <w:rsid w:val="00B4192F"/>
    <w:rsid w:val="00B72AF9"/>
    <w:rsid w:val="00C1450E"/>
    <w:rsid w:val="00CB25F4"/>
    <w:rsid w:val="00CB7C56"/>
    <w:rsid w:val="00CF46E1"/>
    <w:rsid w:val="00D04DB4"/>
    <w:rsid w:val="00D22E97"/>
    <w:rsid w:val="00D562CC"/>
    <w:rsid w:val="00DE7E55"/>
    <w:rsid w:val="00E10BD5"/>
    <w:rsid w:val="00E165DA"/>
    <w:rsid w:val="00E433CD"/>
    <w:rsid w:val="00E80449"/>
    <w:rsid w:val="00E8718D"/>
    <w:rsid w:val="00F95BDB"/>
    <w:rsid w:val="00FA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43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7D50-1968-45E1-8DB0-F60C0063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20</cp:revision>
  <cp:lastPrinted>2016-07-02T11:25:00Z</cp:lastPrinted>
  <dcterms:created xsi:type="dcterms:W3CDTF">2016-06-22T15:14:00Z</dcterms:created>
  <dcterms:modified xsi:type="dcterms:W3CDTF">2016-07-08T12:08:00Z</dcterms:modified>
</cp:coreProperties>
</file>