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 мая 2012 года N 601</w:t>
      </w:r>
      <w:r>
        <w:rPr>
          <w:rFonts w:ascii="Calibri" w:hAnsi="Calibri" w:cs="Calibri"/>
        </w:rPr>
        <w:br/>
      </w:r>
    </w:p>
    <w:p w:rsidR="00030139" w:rsidRDefault="0003013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ОСНОВНЫХ НАПРАВЛЕНИЯХ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СОВЕРШЕНСТВОВАНИЯ СИСТЕМЫ ГОСУДАРСТВЕННОГО УПРАВЛЕНИЯ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дальнейшего совершенствования системы государственного управления постановляю: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Правительству Российской Федерации обеспечить достижение следующих показателей: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уровень удовлетворенности граждан Российской Федерации (далее - граждане) качеством предоставления государственных и муниципальных услуг к 2018 году - не менее 90 процентов;</w:t>
      </w:r>
      <w:proofErr w:type="gramEnd"/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доля граждан, использующих механизм получения государственных и муниципальных услуг в электронной форме, к 2018 году - не менее 70 процентов;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снижение среднего числа обращений представителей </w:t>
      </w:r>
      <w:proofErr w:type="gramStart"/>
      <w:r>
        <w:rPr>
          <w:rFonts w:ascii="Calibri" w:hAnsi="Calibri" w:cs="Calibri"/>
        </w:rPr>
        <w:t>бизнес-сообщества</w:t>
      </w:r>
      <w:proofErr w:type="gramEnd"/>
      <w:r>
        <w:rPr>
          <w:rFonts w:ascii="Calibri" w:hAnsi="Calibri" w:cs="Calibri"/>
        </w:rPr>
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- до 2;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- до 15 минут.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Правительству Российской Федерации обеспечить реализацию следующих мероприятий: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до 1 сентября 2012 г. сформировать </w:t>
      </w:r>
      <w:hyperlink r:id="rId5" w:history="1">
        <w:r>
          <w:rPr>
            <w:rFonts w:ascii="Calibri" w:hAnsi="Calibri" w:cs="Calibri"/>
            <w:color w:val="0000FF"/>
          </w:rPr>
          <w:t>систему</w:t>
        </w:r>
      </w:hyperlink>
      <w:r>
        <w:rPr>
          <w:rFonts w:ascii="Calibri" w:hAnsi="Calibri" w:cs="Calibri"/>
        </w:rPr>
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не менее 60 дней для проведения публичных консультаций;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 1 сентября 2012 г.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до 1 сентября 2012 г. утвердить </w:t>
      </w:r>
      <w:hyperlink r:id="rId6" w:history="1">
        <w:r>
          <w:rPr>
            <w:rFonts w:ascii="Calibri" w:hAnsi="Calibri" w:cs="Calibri"/>
            <w:color w:val="0000FF"/>
          </w:rPr>
          <w:t>концепцию</w:t>
        </w:r>
      </w:hyperlink>
      <w:r>
        <w:rPr>
          <w:rFonts w:ascii="Calibri" w:hAnsi="Calibri" w:cs="Calibri"/>
        </w:rPr>
        <w:t xml:space="preserve"> "российской общественной инициативы", предусматривающую: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с 15 апреля 2013 г.;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рассмотрение указанных предложений, получивших поддержку не менее 100 тыс. граждан в </w:t>
      </w:r>
      <w:r>
        <w:rPr>
          <w:rFonts w:ascii="Calibri" w:hAnsi="Calibri" w:cs="Calibri"/>
        </w:rPr>
        <w:lastRenderedPageBreak/>
        <w:t xml:space="preserve">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</w:t>
      </w:r>
      <w:proofErr w:type="gramStart"/>
      <w:r>
        <w:rPr>
          <w:rFonts w:ascii="Calibri" w:hAnsi="Calibri" w:cs="Calibri"/>
        </w:rPr>
        <w:t>бизнес-сообщества</w:t>
      </w:r>
      <w:proofErr w:type="gramEnd"/>
      <w:r>
        <w:rPr>
          <w:rFonts w:ascii="Calibri" w:hAnsi="Calibri" w:cs="Calibri"/>
        </w:rPr>
        <w:t>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 15 июля 2013 г. обеспечить доступ в сети Интернет к открытым данным, содержащимся в информационных системах органов государственной власти Российской Федерации;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до 1 января 2013 г.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установить обязательный для федеральных органов исполнительной власти </w:t>
      </w:r>
      <w:hyperlink r:id="rId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стадиях подготовки указанных проектов;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установить сроки </w:t>
      </w:r>
      <w:proofErr w:type="gramStart"/>
      <w:r>
        <w:rPr>
          <w:rFonts w:ascii="Calibri" w:hAnsi="Calibri" w:cs="Calibri"/>
        </w:rPr>
        <w:t>проведения процедур оценки регулирующего воздействия проектов нормативных правовых</w:t>
      </w:r>
      <w:proofErr w:type="gramEnd"/>
      <w:r>
        <w:rPr>
          <w:rFonts w:ascii="Calibri" w:hAnsi="Calibri" w:cs="Calibri"/>
        </w:rPr>
        <w:t xml:space="preserve"> актов, включая публичные консультации и подготовку заключений, достаточные для обеспечения полноты и объективности такой оценки;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с 2015 года;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сроки;</w:t>
      </w:r>
      <w:proofErr w:type="gramEnd"/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до 1 июля 2013 г.;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организацию поэтапного предоставления государственных и муниципальных услуг по принципу "одного окна" - до 1 января 2015 г.;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до 1 января 2013 г.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до 1 сентября 2012 г. внести в Государственную Думу Федерального Собрания Российской Федерации проект федерального закона, предусматривающий расширение перечня выборных муниципальных должностей;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до 1 января 2013 г. обеспечить внесение в законодательство Российской Федерации изменений, предусматривающих: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установление критериев и </w:t>
      </w:r>
      <w:hyperlink r:id="rId8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</w:t>
      </w:r>
      <w:proofErr w:type="gramStart"/>
      <w:r>
        <w:rPr>
          <w:rFonts w:ascii="Calibri" w:hAnsi="Calibri" w:cs="Calibri"/>
        </w:rPr>
        <w:t>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образований;</w:t>
      </w:r>
      <w:proofErr w:type="gramEnd"/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применение результатов указанной оценки в качестве основания для принятия решений о </w:t>
      </w:r>
      <w:r>
        <w:rPr>
          <w:rFonts w:ascii="Calibri" w:hAnsi="Calibri" w:cs="Calibri"/>
        </w:rPr>
        <w:lastRenderedPageBreak/>
        <w:t>досрочном прекращении исполнения соответствующими руководителями своих должностных обязанностей;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до 1 сентября 2012 г.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осуществлении контрольно-надзорных функций;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до 1 сентября 2012 г.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м) до 1 сентября 2012 г. определить </w:t>
      </w:r>
      <w:hyperlink r:id="rId9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нормативных правовых актов и иных документов, включая программные,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федеральных органах исполнительной власти;</w:t>
      </w:r>
      <w:proofErr w:type="gramEnd"/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н) до 1 октября 2012 г.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</w:t>
      </w:r>
      <w:proofErr w:type="gramStart"/>
      <w:r>
        <w:rPr>
          <w:rFonts w:ascii="Calibri" w:hAnsi="Calibri" w:cs="Calibri"/>
        </w:rPr>
        <w:t>контроле за</w:t>
      </w:r>
      <w:proofErr w:type="gramEnd"/>
      <w:r>
        <w:rPr>
          <w:rFonts w:ascii="Calibri" w:hAnsi="Calibri" w:cs="Calibri"/>
        </w:rPr>
        <w:t xml:space="preserve"> их исполнением;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в рамках реформирования и развития государственной гражданской службы: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до 1 сентября 2012 г.;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до 1 декабря 2012 г.;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организовать повышение квалификации государственных гражданских служащих, принимающих участие в предоставлении государственных услуг, - до 1 февраля 2013 г.;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до 1 июля 2012 г.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Президентом Российской Федерации;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до 1 июля 2012 г.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формирование единой базы вакансий;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расширение практики использования испытательного срока при замещении должностей государственной гражданской службы;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перечня квалификационных требований для замещения должностей государственной гражданской службы на основе компетентностного подхода - в зависимости от конкретных должностных обязанностей и функций, а также от принадлежности к определенным профессиональным группам;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расширение использования механизма ротации применительно к государственным </w:t>
      </w:r>
      <w:r>
        <w:rPr>
          <w:rFonts w:ascii="Calibri" w:hAnsi="Calibri" w:cs="Calibri"/>
        </w:rPr>
        <w:lastRenderedPageBreak/>
        <w:t>гражданским служащим, замещающим должности большинства категорий и групп должностей государственной гражданской службы (каждые 3 - 6 лет);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института наставничества на государственной гражданской службе;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структуру государственного управления;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до 1 декабря 2012 г. представить в установленном порядке предложения: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т) до 1 сентября 2012 г.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у) до 1 января 2013 г.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ф) до 1 ноября 2013 г.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х) до 1 декабря 2013 г.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ц) до 1 декабря 2012 г.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ч) до 1 декабря 2012 г. в рамках работы по повышению бюджетной обеспеченности местных бюджетов принять меры, предусматривающие: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специальных налоговых режимов для обеспечения приоритетного зачисления поступлений в местные бюджеты;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оптимизацию (сокращение) федеральных льгот по региональным и местным налогам на основе их инвентаризации и анализа эффективности;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направление в доходы бюджетов поселений и городских округов 100 процентов денежных </w:t>
      </w:r>
      <w:r>
        <w:rPr>
          <w:rFonts w:ascii="Calibri" w:hAnsi="Calibri" w:cs="Calibri"/>
        </w:rPr>
        <w:lastRenderedPageBreak/>
        <w:t>взысканий (штрафов) за несоблюдение правил благоустройства территорий поселений и городских округов;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возможность зачисления в местные бюджеты поступлений от налога на имущество организаций;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ш) до 1 сентября 2012 г.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показателей.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Указ вступает в силу со дня его официального опубликования.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 мая 2012 года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601</w:t>
      </w: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0139" w:rsidRDefault="00030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0139" w:rsidRDefault="0003013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759F3" w:rsidRDefault="001759F3">
      <w:bookmarkStart w:id="0" w:name="_GoBack"/>
      <w:bookmarkEnd w:id="0"/>
    </w:p>
    <w:sectPr w:rsidR="001759F3" w:rsidSect="00C9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39"/>
    <w:rsid w:val="00030139"/>
    <w:rsid w:val="0017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5DEDB2AE37BC823059BA643CDE401FB1491992D636836030CDE3CBD0802E33BB360B324DAE7DFBWEg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5DEDB2AE37BC823059BA643CDE401FB1491994DC36836030CDE3CBD0802E33BB360B324DAE7DFBWEg7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5DEDB2AE37BC823059BA643CDE401FB1491494D831836030CDE3CBD0W8g0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F5DEDB2AE37BC823059BA643CDE401FB1491996D835836030CDE3CBD0802E33BB360B324DAE7DF8WEg4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5DEDB2AE37BC823059BA643CDE401FB14E1798DE32836030CDE3CBD0802E33BB360B324DAE7DF8WEg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2014-03-31T11:32:00Z</dcterms:created>
  <dcterms:modified xsi:type="dcterms:W3CDTF">2014-03-31T11:34:00Z</dcterms:modified>
</cp:coreProperties>
</file>