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5" w:rsidRDefault="00752ABA">
      <w:pPr>
        <w:tabs>
          <w:tab w:val="left" w:pos="7088"/>
        </w:tabs>
        <w:jc w:val="center"/>
      </w:pPr>
      <w:r>
        <w:rPr>
          <w:b w:val="0"/>
          <w:noProof/>
          <w:sz w:val="20"/>
        </w:rPr>
        <w:drawing>
          <wp:inline distT="0" distB="0" distL="0" distR="0">
            <wp:extent cx="734822" cy="875919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rcRect l="-208" t="-175" r="-208" b="-175"/>
                    <a:stretch/>
                  </pic:blipFill>
                  <pic:spPr>
                    <a:xfrm>
                      <a:off x="0" y="0"/>
                      <a:ext cx="734822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25" w:rsidRDefault="00296125">
      <w:pPr>
        <w:jc w:val="right"/>
        <w:rPr>
          <w:sz w:val="32"/>
        </w:rPr>
      </w:pPr>
    </w:p>
    <w:p w:rsidR="00296125" w:rsidRDefault="00752ABA">
      <w:pPr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96125" w:rsidRDefault="00296125">
      <w:pPr>
        <w:jc w:val="center"/>
        <w:rPr>
          <w:b w:val="0"/>
          <w:sz w:val="32"/>
        </w:rPr>
      </w:pPr>
    </w:p>
    <w:p w:rsidR="00296125" w:rsidRDefault="00752ABA">
      <w:pPr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:rsidR="00296125" w:rsidRDefault="00752ABA">
      <w:pPr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:rsidR="00296125" w:rsidRDefault="00296125">
      <w:pPr>
        <w:jc w:val="center"/>
        <w:rPr>
          <w:b w:val="0"/>
          <w:sz w:val="24"/>
        </w:rPr>
      </w:pPr>
    </w:p>
    <w:p w:rsidR="00296125" w:rsidRDefault="00054722" w:rsidP="00054722">
      <w:pPr>
        <w:widowControl w:val="0"/>
        <w:spacing w:line="240" w:lineRule="exact"/>
        <w:rPr>
          <w:b w:val="0"/>
        </w:rPr>
      </w:pPr>
      <w:r>
        <w:rPr>
          <w:b w:val="0"/>
        </w:rPr>
        <w:t xml:space="preserve">27 декабря </w:t>
      </w:r>
      <w:r w:rsidR="00752ABA">
        <w:rPr>
          <w:b w:val="0"/>
        </w:rPr>
        <w:t xml:space="preserve">2024 г.  </w:t>
      </w:r>
      <w:r>
        <w:rPr>
          <w:b w:val="0"/>
        </w:rPr>
        <w:t xml:space="preserve">                     </w:t>
      </w:r>
      <w:r w:rsidR="00752ABA">
        <w:rPr>
          <w:b w:val="0"/>
        </w:rPr>
        <w:t xml:space="preserve"> </w:t>
      </w:r>
      <w:proofErr w:type="gramStart"/>
      <w:r w:rsidR="00752ABA">
        <w:rPr>
          <w:b w:val="0"/>
        </w:rPr>
        <w:t>с</w:t>
      </w:r>
      <w:proofErr w:type="gramEnd"/>
      <w:r w:rsidR="00752ABA">
        <w:rPr>
          <w:b w:val="0"/>
        </w:rPr>
        <w:t>. Кур</w:t>
      </w:r>
      <w:r>
        <w:rPr>
          <w:b w:val="0"/>
        </w:rPr>
        <w:t xml:space="preserve">савка                    </w:t>
      </w:r>
      <w:r w:rsidR="00752ABA">
        <w:rPr>
          <w:b w:val="0"/>
        </w:rPr>
        <w:t xml:space="preserve">  </w:t>
      </w:r>
      <w:r>
        <w:rPr>
          <w:b w:val="0"/>
        </w:rPr>
        <w:t xml:space="preserve">       </w:t>
      </w:r>
      <w:r w:rsidR="00752ABA">
        <w:rPr>
          <w:b w:val="0"/>
        </w:rPr>
        <w:t xml:space="preserve">                   № </w:t>
      </w:r>
      <w:r>
        <w:rPr>
          <w:b w:val="0"/>
        </w:rPr>
        <w:t>942</w:t>
      </w:r>
    </w:p>
    <w:p w:rsidR="00296125" w:rsidRDefault="00296125" w:rsidP="00250735">
      <w:pPr>
        <w:widowControl w:val="0"/>
        <w:spacing w:line="240" w:lineRule="exact"/>
        <w:jc w:val="both"/>
        <w:rPr>
          <w:b w:val="0"/>
        </w:rPr>
      </w:pPr>
    </w:p>
    <w:p w:rsidR="00296125" w:rsidRDefault="00752ABA" w:rsidP="00250735">
      <w:pPr>
        <w:pStyle w:val="310"/>
        <w:widowControl w:val="0"/>
        <w:tabs>
          <w:tab w:val="left" w:pos="763"/>
        </w:tabs>
        <w:spacing w:line="240" w:lineRule="exact"/>
        <w:rPr>
          <w:b w:val="0"/>
          <w:sz w:val="28"/>
        </w:rPr>
      </w:pPr>
      <w:r>
        <w:rPr>
          <w:b w:val="0"/>
          <w:sz w:val="28"/>
        </w:rPr>
        <w:t>Об утверждении муниципальной программы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Андроповского муниципальн</w:t>
      </w:r>
      <w:r>
        <w:rPr>
          <w:b w:val="0"/>
          <w:sz w:val="28"/>
        </w:rPr>
        <w:t>о</w:t>
      </w:r>
      <w:r>
        <w:rPr>
          <w:b w:val="0"/>
          <w:sz w:val="28"/>
        </w:rPr>
        <w:t>го округа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Ставропольского края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«Создание условий для устойчивого</w:t>
      </w:r>
      <w:r w:rsidR="00250735">
        <w:rPr>
          <w:b w:val="0"/>
          <w:sz w:val="28"/>
        </w:rPr>
        <w:t xml:space="preserve"> </w:t>
      </w:r>
      <w:r>
        <w:rPr>
          <w:b w:val="0"/>
          <w:sz w:val="28"/>
        </w:rPr>
        <w:t>экон</w:t>
      </w:r>
      <w:r>
        <w:rPr>
          <w:b w:val="0"/>
          <w:sz w:val="28"/>
        </w:rPr>
        <w:t>о</w:t>
      </w:r>
      <w:r>
        <w:rPr>
          <w:b w:val="0"/>
          <w:sz w:val="28"/>
        </w:rPr>
        <w:t>мического роста»</w:t>
      </w:r>
    </w:p>
    <w:p w:rsidR="00296125" w:rsidRDefault="00296125" w:rsidP="00250735">
      <w:pPr>
        <w:pStyle w:val="310"/>
        <w:widowControl w:val="0"/>
        <w:tabs>
          <w:tab w:val="left" w:pos="763"/>
        </w:tabs>
        <w:ind w:firstLine="709"/>
        <w:rPr>
          <w:b w:val="0"/>
          <w:sz w:val="28"/>
        </w:rPr>
      </w:pPr>
    </w:p>
    <w:p w:rsidR="00296125" w:rsidRDefault="00296125" w:rsidP="00250735">
      <w:pPr>
        <w:pStyle w:val="310"/>
        <w:widowControl w:val="0"/>
        <w:tabs>
          <w:tab w:val="left" w:pos="763"/>
        </w:tabs>
        <w:ind w:firstLine="709"/>
        <w:rPr>
          <w:b w:val="0"/>
          <w:sz w:val="28"/>
        </w:rPr>
      </w:pP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proofErr w:type="gramStart"/>
      <w:r>
        <w:rPr>
          <w:b w:val="0"/>
        </w:rPr>
        <w:t>В соответствии с постановлением администрации Андроповского м</w:t>
      </w:r>
      <w:r>
        <w:rPr>
          <w:b w:val="0"/>
        </w:rPr>
        <w:t>у</w:t>
      </w:r>
      <w:r>
        <w:rPr>
          <w:b w:val="0"/>
        </w:rPr>
        <w:t>ниципального округа Ставропольского края от 30 декабря 2020 г. № 112 «Об утверждении Порядка разработки, реализации и оценки эффективности м</w:t>
      </w:r>
      <w:r>
        <w:rPr>
          <w:b w:val="0"/>
        </w:rPr>
        <w:t>у</w:t>
      </w:r>
      <w:r>
        <w:rPr>
          <w:b w:val="0"/>
        </w:rPr>
        <w:t>ниципальных программ Андроповского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>ского края», решением Совета Андроповского муниципального округа Ста</w:t>
      </w:r>
      <w:r>
        <w:rPr>
          <w:b w:val="0"/>
        </w:rPr>
        <w:t>в</w:t>
      </w:r>
      <w:r>
        <w:rPr>
          <w:b w:val="0"/>
        </w:rPr>
        <w:t>ропольского края</w:t>
      </w:r>
      <w:r w:rsidR="00250735">
        <w:rPr>
          <w:b w:val="0"/>
        </w:rPr>
        <w:t xml:space="preserve"> от </w:t>
      </w:r>
      <w:r w:rsidR="00054722">
        <w:rPr>
          <w:b w:val="0"/>
        </w:rPr>
        <w:t>10</w:t>
      </w:r>
      <w:r w:rsidR="00250735">
        <w:rPr>
          <w:b w:val="0"/>
        </w:rPr>
        <w:t xml:space="preserve"> декабря 2024 г. № </w:t>
      </w:r>
      <w:r w:rsidR="00054722">
        <w:rPr>
          <w:b w:val="0"/>
        </w:rPr>
        <w:t>49/503-1</w:t>
      </w:r>
      <w:r>
        <w:rPr>
          <w:b w:val="0"/>
        </w:rPr>
        <w:t>, администрация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</w:t>
      </w:r>
      <w:proofErr w:type="gramEnd"/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both"/>
        <w:rPr>
          <w:b w:val="0"/>
        </w:rPr>
      </w:pPr>
      <w:r>
        <w:rPr>
          <w:b w:val="0"/>
        </w:rPr>
        <w:t>ПОСТАНОВЛЯЕТ:</w:t>
      </w:r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</w:pPr>
      <w:r>
        <w:rPr>
          <w:b w:val="0"/>
        </w:rPr>
        <w:t>1. Утвердить прилагаемую муниципальную программу Андроповского муниципального округа Ставропольского края «Создание условий для усто</w:t>
      </w:r>
      <w:r>
        <w:rPr>
          <w:b w:val="0"/>
        </w:rPr>
        <w:t>й</w:t>
      </w:r>
      <w:r>
        <w:rPr>
          <w:b w:val="0"/>
        </w:rPr>
        <w:t>чивого экономического роста».</w:t>
      </w:r>
    </w:p>
    <w:p w:rsidR="00296125" w:rsidRDefault="00296125" w:rsidP="00250735">
      <w:pPr>
        <w:widowControl w:val="0"/>
        <w:ind w:firstLine="709"/>
        <w:jc w:val="both"/>
      </w:pP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края:</w:t>
      </w:r>
    </w:p>
    <w:p w:rsidR="00296125" w:rsidRDefault="00250735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</w:t>
      </w:r>
      <w:r w:rsidR="00752ABA">
        <w:rPr>
          <w:b w:val="0"/>
        </w:rPr>
        <w:t xml:space="preserve"> 28 декабря 2020 г. № 45 «Об утверждении муниципальной програ</w:t>
      </w:r>
      <w:r w:rsidR="00752ABA">
        <w:rPr>
          <w:b w:val="0"/>
        </w:rPr>
        <w:t>м</w:t>
      </w:r>
      <w:r w:rsidR="00752ABA">
        <w:rPr>
          <w:b w:val="0"/>
        </w:rPr>
        <w:t>мы Андроповского муниципального округа Ставропольского края «Создание условий для устойчивого экономического роста»;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13 января 2022 г. № 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13 июля 2022 г. № 506 «О внесении изменений в постановление а</w:t>
      </w:r>
      <w:r>
        <w:rPr>
          <w:b w:val="0"/>
        </w:rPr>
        <w:t>д</w:t>
      </w:r>
      <w:r>
        <w:rPr>
          <w:b w:val="0"/>
        </w:rPr>
        <w:t>министрации Андроповского муниципального округа Ставропольского края от 28 декабря 2020 г. № 45 «Об утверждении муниципальной программы А</w:t>
      </w:r>
      <w:r>
        <w:rPr>
          <w:b w:val="0"/>
        </w:rPr>
        <w:t>н</w:t>
      </w:r>
      <w:r>
        <w:rPr>
          <w:b w:val="0"/>
        </w:rPr>
        <w:t>дроповского муниципального округа Ставропольского края «Создание усл</w:t>
      </w:r>
      <w:r>
        <w:rPr>
          <w:b w:val="0"/>
        </w:rPr>
        <w:t>о</w:t>
      </w:r>
      <w:r>
        <w:rPr>
          <w:b w:val="0"/>
        </w:rPr>
        <w:t>вий для устойчивого экономического роста»;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lastRenderedPageBreak/>
        <w:t>от 30 декабря 2022 г. № 961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30 декабря 2022 г. № 969 «О внесении изменений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</w:t>
      </w:r>
      <w:r>
        <w:rPr>
          <w:b w:val="0"/>
        </w:rPr>
        <w:t>ь</w:t>
      </w:r>
      <w:r>
        <w:rPr>
          <w:b w:val="0"/>
        </w:rPr>
        <w:t>ного округа Ставропольского края от 28 декабря 2020 г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02 июня 2023 г. № 349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27 ноября 2023 г. № 766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25 декабря 2023 г. № 866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27 декабря 2023 г. № 878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</w:pPr>
      <w:r>
        <w:rPr>
          <w:b w:val="0"/>
        </w:rPr>
        <w:t>от 12 июля 2024 г. № 467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:rsidR="00296125" w:rsidRDefault="00752ABA" w:rsidP="00250735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от «</w:t>
      </w:r>
      <w:r w:rsidR="00054722">
        <w:rPr>
          <w:b w:val="0"/>
        </w:rPr>
        <w:t>27</w:t>
      </w:r>
      <w:r>
        <w:rPr>
          <w:b w:val="0"/>
        </w:rPr>
        <w:t>» декабря 2024 г.</w:t>
      </w:r>
      <w:r w:rsidR="00054722">
        <w:rPr>
          <w:b w:val="0"/>
        </w:rPr>
        <w:t xml:space="preserve"> № 939</w:t>
      </w:r>
      <w:r>
        <w:rPr>
          <w:b w:val="0"/>
        </w:rPr>
        <w:t xml:space="preserve"> «</w:t>
      </w:r>
      <w:r w:rsidR="00250735">
        <w:rPr>
          <w:b w:val="0"/>
        </w:rPr>
        <w:t>О внесении изменений в муниципал</w:t>
      </w:r>
      <w:r w:rsidR="00250735">
        <w:rPr>
          <w:b w:val="0"/>
        </w:rPr>
        <w:t>ь</w:t>
      </w:r>
      <w:r w:rsidR="00250735">
        <w:rPr>
          <w:b w:val="0"/>
        </w:rPr>
        <w:t>ную программу Андроповского муниципального округа Ставропольского края «Создание условий для устойчивого экономического роста», утве</w:t>
      </w:r>
      <w:r w:rsidR="00250735">
        <w:rPr>
          <w:b w:val="0"/>
        </w:rPr>
        <w:t>р</w:t>
      </w:r>
      <w:r w:rsidR="0025073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45»</w:t>
      </w:r>
      <w:r>
        <w:rPr>
          <w:b w:val="0"/>
        </w:rPr>
        <w:t>.</w:t>
      </w:r>
    </w:p>
    <w:p w:rsidR="00296125" w:rsidRDefault="00296125" w:rsidP="00250735">
      <w:pPr>
        <w:widowControl w:val="0"/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</w:pPr>
      <w:r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>ского края в информационно-телекоммуникационной сети «Интернет».</w:t>
      </w:r>
    </w:p>
    <w:p w:rsidR="00296125" w:rsidRPr="00250735" w:rsidRDefault="00296125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50735" w:rsidRPr="00250735" w:rsidRDefault="00250735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96125" w:rsidRDefault="00752ABA" w:rsidP="00250735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lastRenderedPageBreak/>
        <w:t>4. Настоящее постановление вступает в силу с 01 января 2025 г</w:t>
      </w:r>
      <w:r w:rsidR="00250735">
        <w:rPr>
          <w:b w:val="0"/>
        </w:rPr>
        <w:t>ода</w:t>
      </w:r>
      <w:r>
        <w:rPr>
          <w:b w:val="0"/>
        </w:rPr>
        <w:t>.</w:t>
      </w: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50735" w:rsidRDefault="00250735" w:rsidP="00250735">
      <w:pPr>
        <w:pStyle w:val="a4"/>
        <w:widowControl w:val="0"/>
        <w:spacing w:after="0"/>
        <w:ind w:firstLine="709"/>
        <w:jc w:val="both"/>
        <w:rPr>
          <w:b w:val="0"/>
        </w:rPr>
      </w:pP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>Глава</w:t>
      </w: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296125" w:rsidRDefault="00752ABA">
      <w:pPr>
        <w:widowControl w:val="0"/>
        <w:tabs>
          <w:tab w:val="left" w:pos="900"/>
        </w:tabs>
        <w:spacing w:line="240" w:lineRule="exact"/>
        <w:jc w:val="both"/>
        <w:rPr>
          <w:b w:val="0"/>
        </w:rPr>
      </w:pPr>
      <w:r>
        <w:rPr>
          <w:b w:val="0"/>
        </w:rPr>
        <w:t xml:space="preserve">Ставропольского края                               </w:t>
      </w:r>
      <w:r w:rsidR="00250735">
        <w:rPr>
          <w:b w:val="0"/>
        </w:rPr>
        <w:t xml:space="preserve">                               </w:t>
      </w:r>
      <w:r>
        <w:rPr>
          <w:b w:val="0"/>
        </w:rPr>
        <w:t xml:space="preserve">    Н.А.</w:t>
      </w:r>
      <w:r w:rsidR="00250735">
        <w:rPr>
          <w:b w:val="0"/>
        </w:rPr>
        <w:t xml:space="preserve"> </w:t>
      </w:r>
      <w:proofErr w:type="spellStart"/>
      <w:r>
        <w:rPr>
          <w:b w:val="0"/>
        </w:rPr>
        <w:t>Бобрышева</w:t>
      </w:r>
      <w:proofErr w:type="spellEnd"/>
    </w:p>
    <w:p w:rsidR="00296125" w:rsidRDefault="00296125">
      <w:pPr>
        <w:spacing w:line="240" w:lineRule="exact"/>
        <w:jc w:val="both"/>
        <w:rPr>
          <w:b w:val="0"/>
        </w:rPr>
      </w:pPr>
    </w:p>
    <w:p w:rsidR="00296125" w:rsidRDefault="00296125">
      <w:pPr>
        <w:sectPr w:rsidR="00296125" w:rsidSect="00250735">
          <w:headerReference w:type="default" r:id="rId8"/>
          <w:footerReference w:type="default" r:id="rId9"/>
          <w:pgSz w:w="11906" w:h="16838"/>
          <w:pgMar w:top="1134" w:right="567" w:bottom="1134" w:left="1985" w:header="709" w:footer="0" w:gutter="0"/>
          <w:pgNumType w:start="1"/>
          <w:cols w:space="720"/>
          <w:titlePg/>
          <w:docGrid w:linePitch="382"/>
        </w:sectPr>
      </w:pPr>
    </w:p>
    <w:p w:rsidR="00296125" w:rsidRDefault="00752ABA">
      <w:pPr>
        <w:pStyle w:val="210"/>
        <w:widowControl w:val="0"/>
        <w:spacing w:after="0" w:line="240" w:lineRule="exact"/>
        <w:ind w:left="4248"/>
        <w:jc w:val="center"/>
      </w:pPr>
      <w:r>
        <w:lastRenderedPageBreak/>
        <w:t>УТВЕРЖДЕНА</w:t>
      </w:r>
    </w:p>
    <w:p w:rsidR="00296125" w:rsidRDefault="00296125">
      <w:pPr>
        <w:pStyle w:val="210"/>
        <w:widowControl w:val="0"/>
        <w:spacing w:after="0" w:line="240" w:lineRule="exact"/>
        <w:ind w:left="4248"/>
        <w:jc w:val="center"/>
      </w:pP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Ставропольского края</w:t>
      </w:r>
    </w:p>
    <w:p w:rsidR="00296125" w:rsidRDefault="00752ABA">
      <w:pPr>
        <w:widowControl w:val="0"/>
        <w:spacing w:line="240" w:lineRule="exact"/>
        <w:ind w:left="4248"/>
        <w:jc w:val="center"/>
        <w:rPr>
          <w:b w:val="0"/>
        </w:rPr>
      </w:pPr>
      <w:r>
        <w:rPr>
          <w:b w:val="0"/>
        </w:rPr>
        <w:t>от</w:t>
      </w:r>
      <w:r w:rsidR="00054722">
        <w:rPr>
          <w:b w:val="0"/>
        </w:rPr>
        <w:t xml:space="preserve"> 27 декабря 2024 г. № 942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МУНИЦИПАЛЬНАЯ ПРОГРАММА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ПАСПОРТ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:rsidR="00296125" w:rsidRDefault="00296125">
      <w:pPr>
        <w:jc w:val="both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3"/>
        <w:gridCol w:w="7051"/>
      </w:tblGrid>
      <w:tr w:rsidR="00296125" w:rsidTr="00250735">
        <w:trPr>
          <w:trHeight w:val="465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«Создание усл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вий для устойчивого экономического роста» (далее –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1182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экономического и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ального развития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культуры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округа Ставропольского края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Муниципальное бюджетное учреждение «Многофун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циональный центр предоставления государственных и муниципальных услуг Андроповского муниципального округа Ставропольского края»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 w:rsidTr="00250735">
        <w:trPr>
          <w:trHeight w:val="9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«Содействие развитию малого и среднего предпринимательства»;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«Повышение инвестиционной привлек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тельности»;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подпрограмма «Развитие туризма»;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  <w:p w:rsidR="00296125" w:rsidRDefault="0029612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 w:rsidTr="00250735">
        <w:trPr>
          <w:trHeight w:val="9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Цели 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устойчивого и сбалансированного экон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мического развития Андроповского муниципального округа Ставропольского края;</w:t>
            </w:r>
          </w:p>
          <w:p w:rsidR="00296125" w:rsidRDefault="00752AB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административных барьеров и повышение 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чества предоставления государственных и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ных услуг</w:t>
            </w:r>
          </w:p>
          <w:p w:rsidR="00296125" w:rsidRDefault="0029612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 w:rsidTr="00250735">
        <w:trPr>
          <w:trHeight w:val="54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Индикаторы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стижения целей Программы</w:t>
            </w: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jc w:val="both"/>
            </w:pPr>
            <w:r>
              <w:rPr>
                <w:sz w:val="28"/>
              </w:rPr>
              <w:t>объем инвестиций в основной капитал (за исключением бюджетных средств)</w:t>
            </w:r>
            <w:r>
              <w:rPr>
                <w:b/>
              </w:rPr>
              <w:t>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зарегистрированных субъектов, осущест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ляющих хозяйственную деятельность без образования юридического лица на территории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доля граждан, удовлетворенных качеством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государственных и муниципальных услуг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  <w:i/>
              </w:rPr>
            </w:pPr>
            <w:r>
              <w:rPr>
                <w:b w:val="0"/>
              </w:rPr>
              <w:t>Объемы и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 финансов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обеспечения 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  <w:i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Программы составит 62 217,24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61 552,26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10 258,71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Программы– 664,98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110,83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 w:rsidTr="00250735">
        <w:trPr>
          <w:trHeight w:val="210"/>
        </w:trPr>
        <w:tc>
          <w:tcPr>
            <w:tcW w:w="24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нечные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:rsidR="00296125" w:rsidRDefault="00296125">
            <w:pPr>
              <w:rPr>
                <w:b w:val="0"/>
              </w:rPr>
            </w:pPr>
          </w:p>
        </w:tc>
        <w:tc>
          <w:tcPr>
            <w:tcW w:w="7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рост объема инвестиций в основной капитал (за искл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чением бюджетных средств) до 211,8 тыс. руб. в  2030 году по отношению к 2024 году;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прирост количества зарегистрированных субъектов, осуществляющих хозяйственную деятельность без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зования юридического лица на территории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 Ставропольского края в 2030 году на 31 единицу по отношению к 2024 году;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      </w:r>
          </w:p>
        </w:tc>
      </w:tr>
    </w:tbl>
    <w:p w:rsidR="00296125" w:rsidRDefault="00296125">
      <w:pPr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ind w:firstLine="709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</w:t>
      </w:r>
      <w:r>
        <w:rPr>
          <w:b w:val="0"/>
        </w:rPr>
        <w:t>о</w:t>
      </w:r>
      <w:r>
        <w:rPr>
          <w:b w:val="0"/>
        </w:rPr>
        <w:t>циально-экономического развития территории</w:t>
      </w:r>
    </w:p>
    <w:p w:rsidR="00296125" w:rsidRDefault="00296125">
      <w:pPr>
        <w:widowControl w:val="0"/>
        <w:ind w:firstLine="709"/>
        <w:jc w:val="center"/>
        <w:rPr>
          <w:b w:val="0"/>
        </w:rPr>
      </w:pPr>
    </w:p>
    <w:p w:rsidR="00296125" w:rsidRDefault="00752ABA">
      <w:pPr>
        <w:pStyle w:val="ConsPlusNormal"/>
        <w:widowControl w:val="0"/>
        <w:ind w:firstLine="709"/>
        <w:jc w:val="both"/>
      </w:pPr>
      <w:r>
        <w:t>Программа отражает деятельность администрации Андроповского мун</w:t>
      </w:r>
      <w:r>
        <w:t>и</w:t>
      </w:r>
      <w:r>
        <w:t>ципального округа Ставропольского края в части развития экономического п</w:t>
      </w:r>
      <w:r>
        <w:t>о</w:t>
      </w:r>
      <w:r>
        <w:t>тенциала Андроповского округа Ставропольского края (далее – соответственно администрация округа, Андроповский округ).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Приоритеты муниципальной политики в сфере реализации Программы определены в следующих стратегических документах: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Указ Президента РФ от 07 мая 2018 г. № 204 «О национальных целях и стратегических задачах развития Российской Федерации на период до 2024 г</w:t>
      </w:r>
      <w:r>
        <w:t>о</w:t>
      </w:r>
      <w:r>
        <w:t>да»;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Федеральный зако</w:t>
      </w:r>
      <w:r w:rsidR="00250735">
        <w:t>н от 24 июля 2007 года № 209-ФЗ</w:t>
      </w:r>
      <w:r>
        <w:t xml:space="preserve"> «О развитии малого и среднего предпринимательства в Российской Федерации»;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lastRenderedPageBreak/>
        <w:t>Федеральный закон от 28 июня 2014 г. № 172-ФЗ «О стратегическом пл</w:t>
      </w:r>
      <w:r>
        <w:t>а</w:t>
      </w:r>
      <w:r>
        <w:t>нировании в Российской Федерации»;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Федеральный </w:t>
      </w:r>
      <w:hyperlink r:id="rId10" w:history="1">
        <w:r>
          <w:rPr>
            <w:rStyle w:val="af8"/>
            <w:color w:val="000000"/>
            <w:u w:val="none"/>
          </w:rPr>
          <w:t>закон</w:t>
        </w:r>
      </w:hyperlink>
      <w:r>
        <w:t> от 27 июля 2010 г. № 210-ФЗ «Об организации пред</w:t>
      </w:r>
      <w:r>
        <w:t>о</w:t>
      </w:r>
      <w:r>
        <w:t>ставления государственных и муниципальных услуг»;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Стратегия социально-экономического развития Ставропольского края до 2035 года, утвержденная Законом Ставропольского края от 27 декабря 2019 г. № 110-кз;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Закон Ставропольского края от 01 октября 2007 г. № 55-кз «Об инвест</w:t>
      </w:r>
      <w:r>
        <w:rPr>
          <w:b w:val="0"/>
        </w:rPr>
        <w:t>и</w:t>
      </w:r>
      <w:r>
        <w:rPr>
          <w:b w:val="0"/>
        </w:rPr>
        <w:t>ционной деятельности в Ставропольском крае»;</w:t>
      </w:r>
    </w:p>
    <w:p w:rsidR="00296125" w:rsidRDefault="00752ABA">
      <w:pPr>
        <w:widowControl w:val="0"/>
        <w:ind w:firstLine="708"/>
        <w:jc w:val="both"/>
        <w:rPr>
          <w:b w:val="0"/>
        </w:rPr>
      </w:pPr>
      <w:r>
        <w:rPr>
          <w:b w:val="0"/>
        </w:rPr>
        <w:t>Закон Ставропольского края от 15 октября 2008 г. № 61-кз «О развитии и поддержке малого и среднего предпринимательства»;</w:t>
      </w:r>
    </w:p>
    <w:p w:rsidR="00296125" w:rsidRDefault="00752ABA">
      <w:pPr>
        <w:pStyle w:val="aff1"/>
        <w:widowControl w:val="0"/>
        <w:ind w:firstLine="709"/>
        <w:jc w:val="both"/>
      </w:pPr>
      <w:r>
        <w:rPr>
          <w:b w:val="0"/>
          <w:sz w:val="28"/>
        </w:rPr>
        <w:t>Стратегия социально-экономического развития Андроповского муниц</w:t>
      </w:r>
      <w:r>
        <w:rPr>
          <w:b w:val="0"/>
          <w:sz w:val="28"/>
        </w:rPr>
        <w:t>и</w:t>
      </w:r>
      <w:r>
        <w:rPr>
          <w:b w:val="0"/>
          <w:sz w:val="28"/>
        </w:rPr>
        <w:t>пального округа на период до 2035 года, утвержденная решением Совета А</w:t>
      </w:r>
      <w:r>
        <w:rPr>
          <w:b w:val="0"/>
          <w:sz w:val="28"/>
        </w:rPr>
        <w:t>н</w:t>
      </w:r>
      <w:r>
        <w:rPr>
          <w:b w:val="0"/>
          <w:sz w:val="28"/>
        </w:rPr>
        <w:t>дроповского муниципального округа Ставропольского края 22 сентября 2023г. № 38/387-1.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сфере привлечения инвестиций – создание положительного инвестиц</w:t>
      </w:r>
      <w:r>
        <w:t>и</w:t>
      </w:r>
      <w:r>
        <w:t>онного имиджа района путем участия в выставках, форумах, в том числе ра</w:t>
      </w:r>
      <w:r>
        <w:t>з</w:t>
      </w:r>
      <w:r>
        <w:t>мещения и обновления на официальном сайте администрации округа информ</w:t>
      </w:r>
      <w:r>
        <w:t>а</w:t>
      </w:r>
      <w:r>
        <w:t>ции о потенциале Андроповского округа, актуализация муниципальной прав</w:t>
      </w:r>
      <w:r>
        <w:t>о</w:t>
      </w:r>
      <w:r>
        <w:t>вой базы, регулирующей инвестиционную деятельность на территории Андр</w:t>
      </w:r>
      <w:r>
        <w:t>о</w:t>
      </w:r>
      <w:r>
        <w:t>повского округа, внедрения программно-целевого метода привлечения инв</w:t>
      </w:r>
      <w:r>
        <w:t>е</w:t>
      </w:r>
      <w:r>
        <w:t>стиций;</w:t>
      </w:r>
    </w:p>
    <w:p w:rsidR="00296125" w:rsidRDefault="00752ABA">
      <w:pPr>
        <w:pStyle w:val="ConsPlusNormal"/>
        <w:widowControl w:val="0"/>
        <w:ind w:firstLine="709"/>
        <w:jc w:val="both"/>
      </w:pPr>
      <w:proofErr w:type="gramStart"/>
      <w:r>
        <w:t>в сфере развития малого и среднего предпринимательства - обеспечение и поддержка благоприятных условий для развития малого и среднего предпр</w:t>
      </w:r>
      <w:r>
        <w:t>и</w:t>
      </w:r>
      <w:r>
        <w:t>нимательства в Андроповском округе, привлечение субъектов предприним</w:t>
      </w:r>
      <w:r>
        <w:t>а</w:t>
      </w:r>
      <w:r>
        <w:t>тельской деятельности к реализации приоритетных направлений экономики и социальной сферы Андроповского округа, участию в поставках товаров, работ, услуг для оказания муниципальных нужд; оказание помощи действующим предпринимателям в повышении квалификации, популяризация предприним</w:t>
      </w:r>
      <w:r>
        <w:t>а</w:t>
      </w:r>
      <w:r>
        <w:t xml:space="preserve">тельской деятельности; </w:t>
      </w:r>
      <w:proofErr w:type="gramEnd"/>
    </w:p>
    <w:p w:rsidR="00296125" w:rsidRDefault="00752ABA">
      <w:pPr>
        <w:pStyle w:val="ConsPlusNormal"/>
        <w:widowControl w:val="0"/>
        <w:ind w:firstLine="709"/>
        <w:jc w:val="both"/>
      </w:pPr>
      <w:r>
        <w:t>в сфере развития туризма – создание условий для привлечения инвест</w:t>
      </w:r>
      <w:r>
        <w:t>о</w:t>
      </w:r>
      <w:r>
        <w:t>ров, формирование инвестиционных площадок для дальнейшего развития т</w:t>
      </w:r>
      <w:r>
        <w:t>у</w:t>
      </w:r>
      <w:r>
        <w:t>ристск</w:t>
      </w:r>
      <w:proofErr w:type="gramStart"/>
      <w:r>
        <w:t>о-</w:t>
      </w:r>
      <w:proofErr w:type="gramEnd"/>
      <w:r>
        <w:t xml:space="preserve"> рекреационного комплекса; привлечение организаций малого и сре</w:t>
      </w:r>
      <w:r>
        <w:t>д</w:t>
      </w:r>
      <w:r>
        <w:t>него бизнеса в индустрию туризма в области размещения, питания, сервисного обслуживания, формирование имиджа Андроповского округа, как благоприя</w:t>
      </w:r>
      <w:r>
        <w:t>т</w:t>
      </w:r>
      <w:r>
        <w:t>ного для развития туризма;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сфере предоставления государственных и муниципальных услуг - сн</w:t>
      </w:r>
      <w:r>
        <w:t>и</w:t>
      </w:r>
      <w:r>
        <w:t>жение административных барьеров и повышение качества предоставления го</w:t>
      </w:r>
      <w:r>
        <w:t>с</w:t>
      </w:r>
      <w:r>
        <w:t>ударственных и муниципальных услуг по принципу «одного окна» в мн</w:t>
      </w:r>
      <w:r>
        <w:t>о</w:t>
      </w:r>
      <w:r>
        <w:t xml:space="preserve">гофункциональном центре предоставления государственных и муниципальных услуг. 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lastRenderedPageBreak/>
        <w:t>обеспечение устойчивого и сбалансированного экономического развития Андроповского округа;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повышение качества и доступности государственных и муниципальных услуг.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Исходя из масштаба и сложности задач, решаемых в рамках Программы, в нее включены: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«Содействие развитию малого и среднего предприним</w:t>
      </w:r>
      <w:r>
        <w:t>а</w:t>
      </w:r>
      <w:r>
        <w:t>тельства» (приведена в приложении 1 к Программе);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«Повышение инвестиционной привлекательности» (прив</w:t>
      </w:r>
      <w:r>
        <w:t>е</w:t>
      </w:r>
      <w:r>
        <w:t>дена в приложении 2 к Программе);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«Развитие туризма» (приведена в приложении 3 к Пр</w:t>
      </w:r>
      <w:r>
        <w:t>о</w:t>
      </w:r>
      <w:r>
        <w:t xml:space="preserve">грамме); </w:t>
      </w:r>
    </w:p>
    <w:p w:rsidR="00296125" w:rsidRDefault="00752ABA">
      <w:pPr>
        <w:pStyle w:val="ConsPlusNormal"/>
        <w:widowControl w:val="0"/>
        <w:ind w:firstLine="709"/>
        <w:jc w:val="both"/>
      </w:pPr>
      <w:r>
        <w:t>подпрограмма «Снижение административных барьеров, оптимизация и повышение доступности государственных  муниципальных услуг» (приведена в приложении 4 к Программе)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Программы приведен в таблице 2 пр</w:t>
      </w:r>
      <w:r>
        <w:rPr>
          <w:b w:val="0"/>
        </w:rPr>
        <w:t>и</w:t>
      </w:r>
      <w:r>
        <w:rPr>
          <w:b w:val="0"/>
        </w:rPr>
        <w:t>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Программы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054722" w:rsidP="00054722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_________________</w:t>
      </w: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296125">
      <w:pPr>
        <w:sectPr w:rsidR="002961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0" w:footer="0" w:gutter="0"/>
          <w:pgNumType w:start="1"/>
          <w:cols w:space="720"/>
          <w:titlePg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1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«Создание условий для </w:t>
      </w:r>
      <w:proofErr w:type="gramStart"/>
      <w:r>
        <w:rPr>
          <w:b w:val="0"/>
        </w:rPr>
        <w:t>устойчивого</w:t>
      </w:r>
      <w:proofErr w:type="gramEnd"/>
      <w:r>
        <w:rPr>
          <w:b w:val="0"/>
        </w:rPr>
        <w:t xml:space="preserve">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ind w:firstLine="709"/>
        <w:jc w:val="both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«Содействие развитию малого и среднего предпринимательства»</w:t>
      </w:r>
      <w:r>
        <w:t xml:space="preserve">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«Содействие развитию малого и среднего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предпринимательства»</w:t>
      </w:r>
      <w:r>
        <w:t xml:space="preserve"> </w:t>
      </w:r>
      <w:r>
        <w:rPr>
          <w:b w:val="0"/>
        </w:rPr>
        <w:t xml:space="preserve">муниципальной программы Андроповского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муниципального округа 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5"/>
        <w:gridCol w:w="6969"/>
      </w:tblGrid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«Содействие развитию малого и средн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го предпринимательства»</w:t>
            </w:r>
            <w:r>
              <w:t xml:space="preserve"> </w:t>
            </w:r>
            <w:r>
              <w:rPr>
                <w:b w:val="0"/>
              </w:rPr>
              <w:t>муниципальной программы Андроповского муниципального округа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 «Создание условий для устойчивого экон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мического роста» (далее соответственно –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Ответственный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(отдел экономического и социального развития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труда и социальной защиты населения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Андроповского муниципального округа Ставропольского края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both"/>
              <w:rPr>
                <w:b w:val="0"/>
              </w:rPr>
            </w:pPr>
            <w:r>
              <w:rPr>
                <w:b w:val="0"/>
              </w:rPr>
              <w:t>содействие активизации предпринимательской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rPr>
          <w:trHeight w:val="107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Показатели решения задач 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тельства, получивших консультационную поддержку;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  <w:p w:rsidR="00296125" w:rsidRDefault="00296125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Подпрограммы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467,70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467,70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77,95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2030 год– 0,00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конечные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тельства, получивших консультационную поддержку в течение отчетного года в отделе экономического 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циального развития администрации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 Ставропольского края в течение отчетного года – не менее 240 субъектов;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 в течение отчетного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 – не менее 8 единиц.</w:t>
            </w:r>
          </w:p>
        </w:tc>
      </w:tr>
    </w:tbl>
    <w:p w:rsidR="00296125" w:rsidRDefault="00296125">
      <w:pPr>
        <w:spacing w:line="228" w:lineRule="auto"/>
        <w:ind w:firstLine="709"/>
        <w:jc w:val="center"/>
        <w:rPr>
          <w:b w:val="0"/>
        </w:rPr>
      </w:pPr>
    </w:p>
    <w:p w:rsidR="00296125" w:rsidRDefault="00752ABA">
      <w:pPr>
        <w:spacing w:line="228" w:lineRule="auto"/>
        <w:ind w:firstLine="709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Развитие системы поддержки субъектов малого и среднего предприн</w:t>
      </w:r>
      <w:r>
        <w:rPr>
          <w:b w:val="0"/>
        </w:rPr>
        <w:t>и</w:t>
      </w:r>
      <w:r>
        <w:rPr>
          <w:b w:val="0"/>
        </w:rPr>
        <w:t>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правовых актов, направленных на совершенствование мун</w:t>
      </w:r>
      <w:r>
        <w:rPr>
          <w:b w:val="0"/>
        </w:rPr>
        <w:t>и</w:t>
      </w:r>
      <w:r>
        <w:rPr>
          <w:b w:val="0"/>
        </w:rPr>
        <w:t>ципальной политики в области поддержки субъектов малого и среднего пре</w:t>
      </w:r>
      <w:r>
        <w:rPr>
          <w:b w:val="0"/>
        </w:rPr>
        <w:t>д</w:t>
      </w:r>
      <w:r>
        <w:rPr>
          <w:b w:val="0"/>
        </w:rPr>
        <w:t>принимательства;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оказание информационной и консультационной поддержки субъектам малого и среднего предпринимательства, осуществляющим деятельность на территории Андроповского муниципального округа Ставропольского края (д</w:t>
      </w:r>
      <w:r>
        <w:rPr>
          <w:b w:val="0"/>
        </w:rPr>
        <w:t>а</w:t>
      </w:r>
      <w:r>
        <w:rPr>
          <w:b w:val="0"/>
        </w:rPr>
        <w:t>лее – Андроповский округ);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актуальных информационных материалов в средствах масс</w:t>
      </w:r>
      <w:r>
        <w:rPr>
          <w:b w:val="0"/>
        </w:rPr>
        <w:t>о</w:t>
      </w:r>
      <w:r>
        <w:rPr>
          <w:b w:val="0"/>
        </w:rPr>
        <w:t>вой информации, в том числе на официальном сайте администрации Андропо</w:t>
      </w:r>
      <w:r>
        <w:rPr>
          <w:b w:val="0"/>
        </w:rPr>
        <w:t>в</w:t>
      </w:r>
      <w:r>
        <w:rPr>
          <w:b w:val="0"/>
        </w:rPr>
        <w:t>ского муниципального округа Ставропольского края (далее — администрация округа) в информационно-телекоммуникационной сети «Интернет»;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ежегодного конкурса «Предприниматель года»;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конкурсного отбора на предоставление субсидий малому и среднему предпринимательству, включая крестьянские (фермерские) хозяйства;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содействие </w:t>
      </w:r>
      <w:proofErr w:type="spellStart"/>
      <w:r>
        <w:rPr>
          <w:b w:val="0"/>
        </w:rPr>
        <w:t>выставочно</w:t>
      </w:r>
      <w:proofErr w:type="spellEnd"/>
      <w:r>
        <w:rPr>
          <w:b w:val="0"/>
        </w:rPr>
        <w:t xml:space="preserve"> - ярмарочной деятельности на территории Андр</w:t>
      </w:r>
      <w:r>
        <w:rPr>
          <w:b w:val="0"/>
        </w:rPr>
        <w:t>о</w:t>
      </w:r>
      <w:r>
        <w:rPr>
          <w:b w:val="0"/>
        </w:rPr>
        <w:t>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организация конференций, встреч, семинаров с субъектами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мероприятия принимают участие Управление сельского х</w:t>
      </w:r>
      <w:r>
        <w:rPr>
          <w:b w:val="0"/>
        </w:rPr>
        <w:t>о</w:t>
      </w:r>
      <w:r>
        <w:rPr>
          <w:b w:val="0"/>
        </w:rPr>
        <w:t>зяйства и охраны окружающей среды администрации округа и Управление тр</w:t>
      </w:r>
      <w:r>
        <w:rPr>
          <w:b w:val="0"/>
        </w:rPr>
        <w:t>у</w:t>
      </w:r>
      <w:r>
        <w:rPr>
          <w:b w:val="0"/>
        </w:rPr>
        <w:t>да и социальной защиты населения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 повышение образовательного уровня субъектов малого и среднего пре</w:t>
      </w:r>
      <w:r>
        <w:rPr>
          <w:b w:val="0"/>
        </w:rPr>
        <w:t>д</w:t>
      </w:r>
      <w:r>
        <w:rPr>
          <w:b w:val="0"/>
        </w:rPr>
        <w:t xml:space="preserve">принимательства;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увеличение количества субъектов малого и среднего предпринимател</w:t>
      </w:r>
      <w:r>
        <w:rPr>
          <w:b w:val="0"/>
        </w:rPr>
        <w:t>ь</w:t>
      </w:r>
      <w:r>
        <w:rPr>
          <w:b w:val="0"/>
        </w:rPr>
        <w:t>ства, получивших консультационную поддержку;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lastRenderedPageBreak/>
        <w:t>увеличение количества проведенных мероприятий, направленных на по</w:t>
      </w:r>
      <w:r>
        <w:rPr>
          <w:b w:val="0"/>
        </w:rPr>
        <w:t>д</w:t>
      </w:r>
      <w:r>
        <w:rPr>
          <w:b w:val="0"/>
        </w:rPr>
        <w:t>держку и информирование субъектов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Мониторинг среды развития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проведение опросов, анкетирования хозяйствующих субъектов;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подготовка ежегодных аналитических обзоров о состоянии малого и среднего предпринимательства в Андроповском округе, анализ развития сект</w:t>
      </w:r>
      <w:r>
        <w:rPr>
          <w:b w:val="0"/>
        </w:rPr>
        <w:t>о</w:t>
      </w:r>
      <w:r>
        <w:rPr>
          <w:b w:val="0"/>
        </w:rPr>
        <w:t>ра малого предпринимательства;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правовых актов, связанных с реализацией федеральных и краевых правовых актов, регулирующих деятельность малого и среднего пре</w:t>
      </w:r>
      <w:r>
        <w:rPr>
          <w:b w:val="0"/>
        </w:rPr>
        <w:t>д</w:t>
      </w:r>
      <w:r>
        <w:rPr>
          <w:b w:val="0"/>
        </w:rPr>
        <w:t>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увеличение количества вновь зарегистрирова</w:t>
      </w:r>
      <w:r>
        <w:rPr>
          <w:b w:val="0"/>
        </w:rPr>
        <w:t>н</w:t>
      </w:r>
      <w:r>
        <w:rPr>
          <w:b w:val="0"/>
        </w:rPr>
        <w:t>ных субъектов малого и среднего предпринимательства.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</w:t>
      </w:r>
      <w:r w:rsidR="00250735">
        <w:rPr>
          <w:b w:val="0"/>
        </w:rPr>
        <w:t xml:space="preserve">программ Программы, приведены в </w:t>
      </w:r>
      <w:r>
        <w:rPr>
          <w:b w:val="0"/>
        </w:rPr>
        <w:t>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sectPr w:rsidR="002961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1134" w:left="1701" w:header="0" w:footer="0" w:gutter="0"/>
          <w:cols w:space="720"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2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«Создание условий для </w:t>
      </w:r>
      <w:proofErr w:type="gramStart"/>
      <w:r>
        <w:rPr>
          <w:b w:val="0"/>
        </w:rPr>
        <w:t>устойчивого</w:t>
      </w:r>
      <w:proofErr w:type="gramEnd"/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«Повышение инвестиционной привлекательности»</w:t>
      </w:r>
      <w:r>
        <w:t xml:space="preserve">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 w:rsidP="00BA13F7">
      <w:pPr>
        <w:widowControl w:val="0"/>
        <w:spacing w:line="240" w:lineRule="exact"/>
        <w:jc w:val="center"/>
        <w:rPr>
          <w:b w:val="0"/>
        </w:rPr>
      </w:pP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подпрограммы «Повышение инвестиционной привлекательности»</w:t>
      </w:r>
      <w:r>
        <w:t xml:space="preserve">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 w:rsidP="00BA13F7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0"/>
        <w:gridCol w:w="6924"/>
      </w:tblGrid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«Повышение инвестиционной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тельности»</w:t>
            </w:r>
            <w:r>
              <w:t xml:space="preserve"> </w:t>
            </w:r>
            <w:r>
              <w:rPr>
                <w:b w:val="0"/>
              </w:rPr>
              <w:t>муниципальной программы Андроповского муниципального округа Ставропольского края «Созд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условий для устойчивого экономического роста» (далее соответственно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(отдел экономического и социального развития 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Управление сельского хозяйства и охраны окружа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щей среды администрации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формирование оптимальных условий для инвесторов и благоприятного инвестиционного климата, стимулир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вание привлечения инвестиций в экономику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 Ставропольского края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объем инвестиций в основной капитал (за исключен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ем бюджетных средств) в расчете на 1 жителя;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количество реализуемых инвестиционных проектов</w:t>
            </w:r>
          </w:p>
          <w:p w:rsidR="00296125" w:rsidRDefault="00296125">
            <w:pPr>
              <w:pStyle w:val="ac"/>
              <w:widowControl w:val="0"/>
              <w:spacing w:before="0" w:after="0"/>
              <w:contextualSpacing/>
              <w:jc w:val="both"/>
              <w:rPr>
                <w:sz w:val="28"/>
              </w:rPr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Подпрограммы 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2025-2030 годы</w:t>
            </w: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57,00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57,00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9,50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:rsidR="00DA5C16" w:rsidRDefault="00DA5C16">
            <w:pPr>
              <w:widowControl w:val="0"/>
              <w:jc w:val="both"/>
            </w:pPr>
          </w:p>
        </w:tc>
      </w:tr>
      <w:tr w:rsidR="00296125">
        <w:tc>
          <w:tcPr>
            <w:tcW w:w="2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Ожидаемые конечные 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объем инвестиций в основной капитал (за исключен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ем бюджетных средств) в расчете на 1 жителя в 2030 году </w:t>
            </w:r>
            <w:r>
              <w:t xml:space="preserve">– </w:t>
            </w:r>
            <w:r>
              <w:rPr>
                <w:b w:val="0"/>
              </w:rPr>
              <w:t>6362,8 руб.;</w:t>
            </w:r>
          </w:p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количество реализуемых инвестиционных проектов в течение отчетного года – не менее 4 единиц</w:t>
            </w:r>
          </w:p>
        </w:tc>
      </w:tr>
    </w:tbl>
    <w:p w:rsidR="00296125" w:rsidRDefault="00752ABA">
      <w:pPr>
        <w:widowControl w:val="0"/>
        <w:ind w:firstLine="709"/>
        <w:jc w:val="center"/>
        <w:rPr>
          <w:b w:val="0"/>
        </w:rPr>
      </w:pPr>
      <w:r>
        <w:rPr>
          <w:b w:val="0"/>
        </w:rPr>
        <w:lastRenderedPageBreak/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Информационная поддержка инвесторов.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мониторинг федеральной и краевой нормативной правовой базы по в</w:t>
      </w:r>
      <w:r>
        <w:rPr>
          <w:b w:val="0"/>
        </w:rPr>
        <w:t>о</w:t>
      </w:r>
      <w:r>
        <w:rPr>
          <w:b w:val="0"/>
        </w:rPr>
        <w:t>просам формирования инвестиционной политики и стимулированию инвест</w:t>
      </w:r>
      <w:r>
        <w:rPr>
          <w:b w:val="0"/>
        </w:rPr>
        <w:t>и</w:t>
      </w:r>
      <w:r>
        <w:rPr>
          <w:b w:val="0"/>
        </w:rPr>
        <w:t>ционной активности;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ведение специализированного раздела на официальном сайте админ</w:t>
      </w:r>
      <w:r>
        <w:rPr>
          <w:b w:val="0"/>
        </w:rPr>
        <w:t>и</w:t>
      </w:r>
      <w:r>
        <w:rPr>
          <w:b w:val="0"/>
        </w:rPr>
        <w:t xml:space="preserve">страции Андроповского муниципального округа Ставропольского края (далее </w:t>
      </w:r>
      <w:r w:rsidR="00DA5C16">
        <w:rPr>
          <w:b w:val="0"/>
        </w:rPr>
        <w:t>соответственно</w:t>
      </w:r>
      <w:r>
        <w:rPr>
          <w:b w:val="0"/>
        </w:rPr>
        <w:t xml:space="preserve"> </w:t>
      </w:r>
      <w:r w:rsidR="00DA5C16">
        <w:rPr>
          <w:b w:val="0"/>
        </w:rPr>
        <w:t>-</w:t>
      </w:r>
      <w:r>
        <w:rPr>
          <w:b w:val="0"/>
        </w:rPr>
        <w:t xml:space="preserve"> администрация округа, Андроповский округ), посвященного инвестиционной деятельности, его актуализация, с указанием контактов отве</w:t>
      </w:r>
      <w:r>
        <w:rPr>
          <w:b w:val="0"/>
        </w:rPr>
        <w:t>т</w:t>
      </w:r>
      <w:r>
        <w:rPr>
          <w:b w:val="0"/>
        </w:rPr>
        <w:t>ственных лиц администрации округа за взаимодействие с инвесторами, и кан</w:t>
      </w:r>
      <w:r>
        <w:rPr>
          <w:b w:val="0"/>
        </w:rPr>
        <w:t>а</w:t>
      </w:r>
      <w:r>
        <w:rPr>
          <w:b w:val="0"/>
        </w:rPr>
        <w:t>лом прямой связи с руководством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содействие реализации экономически значимых инвестиционных прое</w:t>
      </w:r>
      <w:r>
        <w:rPr>
          <w:b w:val="0"/>
        </w:rPr>
        <w:t>к</w:t>
      </w:r>
      <w:r>
        <w:rPr>
          <w:b w:val="0"/>
        </w:rPr>
        <w:t>тов, имеющих высокий эффект для различных отраслей экономики и социал</w:t>
      </w:r>
      <w:r>
        <w:rPr>
          <w:b w:val="0"/>
        </w:rPr>
        <w:t>ь</w:t>
      </w:r>
      <w:r>
        <w:rPr>
          <w:b w:val="0"/>
        </w:rPr>
        <w:t>но-экономического развития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работа Совета по развитию малого и среднего предпринимательства, улучшению инвестиционного климата и конкуренции на территории муниц</w:t>
      </w:r>
      <w:r>
        <w:rPr>
          <w:b w:val="0"/>
        </w:rPr>
        <w:t>и</w:t>
      </w:r>
      <w:r>
        <w:rPr>
          <w:b w:val="0"/>
        </w:rPr>
        <w:t>пального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Среди форм муниципальной поддержки инвестиционной деятельности можно выделить следующие: сопровождение инвестиционных проектов; и</w:t>
      </w:r>
      <w:r>
        <w:rPr>
          <w:b w:val="0"/>
        </w:rPr>
        <w:t>н</w:t>
      </w:r>
      <w:r>
        <w:rPr>
          <w:b w:val="0"/>
        </w:rPr>
        <w:t>формационная поддержка инвесторов по вопросам, возникающим в процессе отбора инвестиционных проектов.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мероприятия принимает участие Управление сельского х</w:t>
      </w:r>
      <w:r>
        <w:rPr>
          <w:b w:val="0"/>
        </w:rPr>
        <w:t>о</w:t>
      </w:r>
      <w:r>
        <w:rPr>
          <w:b w:val="0"/>
        </w:rPr>
        <w:t>зяйства и охраны окружающей среды 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является увеличение количества свободных инвестиционных пл</w:t>
      </w:r>
      <w:r>
        <w:rPr>
          <w:b w:val="0"/>
        </w:rPr>
        <w:t>о</w:t>
      </w:r>
      <w:r>
        <w:rPr>
          <w:b w:val="0"/>
        </w:rPr>
        <w:t>щадок, количества реализуемых инвестиционных проектов на территории А</w:t>
      </w:r>
      <w:r>
        <w:rPr>
          <w:b w:val="0"/>
        </w:rPr>
        <w:t>н</w:t>
      </w:r>
      <w:r>
        <w:rPr>
          <w:b w:val="0"/>
        </w:rPr>
        <w:t xml:space="preserve">дроповского округа.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Формирование привлекательного инвестиционного имиджа Андропо</w:t>
      </w:r>
      <w:r>
        <w:rPr>
          <w:b w:val="0"/>
        </w:rPr>
        <w:t>в</w:t>
      </w:r>
      <w:r>
        <w:rPr>
          <w:b w:val="0"/>
        </w:rPr>
        <w:t>ского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развитие выставочной деятельности;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актуальной информации на официальном сайте администр</w:t>
      </w:r>
      <w:r>
        <w:rPr>
          <w:b w:val="0"/>
        </w:rPr>
        <w:t>а</w:t>
      </w:r>
      <w:r>
        <w:rPr>
          <w:b w:val="0"/>
        </w:rPr>
        <w:t>ции округа в разделе, посвященном инвестиционной деятельности в  Андр</w:t>
      </w:r>
      <w:r>
        <w:rPr>
          <w:b w:val="0"/>
        </w:rPr>
        <w:t>о</w:t>
      </w:r>
      <w:r>
        <w:rPr>
          <w:b w:val="0"/>
        </w:rPr>
        <w:t>повском округе.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ежеквартальное обновление данных о реализуемых инвестиционных пр</w:t>
      </w:r>
      <w:r>
        <w:rPr>
          <w:b w:val="0"/>
        </w:rPr>
        <w:t>о</w:t>
      </w:r>
      <w:r>
        <w:rPr>
          <w:b w:val="0"/>
        </w:rPr>
        <w:t>ектах, планируемых к реализации на территории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формирование положительного инвестиционного климата муниц</w:t>
      </w:r>
      <w:r>
        <w:rPr>
          <w:b w:val="0"/>
        </w:rPr>
        <w:t>и</w:t>
      </w:r>
      <w:r>
        <w:rPr>
          <w:b w:val="0"/>
        </w:rPr>
        <w:t>пального округа на региональном уровне, что в свою очередь повлечет за собой увеличение количества реализуемых на территории Андроповского округа и</w:t>
      </w:r>
      <w:r>
        <w:rPr>
          <w:b w:val="0"/>
        </w:rPr>
        <w:t>н</w:t>
      </w:r>
      <w:r>
        <w:rPr>
          <w:b w:val="0"/>
        </w:rPr>
        <w:t>вестиционных проектов, увеличение объема инвестиций в основной капитал.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lastRenderedPageBreak/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sectPr w:rsidR="0029612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7" w:bottom="1134" w:left="1701" w:header="0" w:footer="0" w:gutter="0"/>
          <w:cols w:space="720"/>
        </w:sect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3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«Развитие туризма»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подпрограммы «Развитие туризма»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spacing w:line="228" w:lineRule="auto"/>
        <w:ind w:firstLine="709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6889"/>
      </w:tblGrid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«Развитие туризма» муниципальной программы Андроповского муниципального округа Ставропольского края «Создание условий для усто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чивого экономического роста» (далее соответственно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  <w:r w:rsidR="00DA5C16">
              <w:rPr>
                <w:b w:val="0"/>
              </w:rPr>
              <w:t xml:space="preserve"> </w:t>
            </w:r>
            <w:r>
              <w:rPr>
                <w:b w:val="0"/>
              </w:rPr>
              <w:t>(отдел экономического и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циального развития администрации Андроповского муниципального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Отдел культуры администрации Андроповского </w:t>
            </w:r>
            <w:r w:rsidR="00DA5C16">
              <w:rPr>
                <w:b w:val="0"/>
              </w:rPr>
              <w:t>мун</w:t>
            </w:r>
            <w:r w:rsidR="00DA5C16">
              <w:rPr>
                <w:b w:val="0"/>
              </w:rPr>
              <w:t>и</w:t>
            </w:r>
            <w:r w:rsidR="00DA5C16">
              <w:rPr>
                <w:b w:val="0"/>
              </w:rPr>
              <w:t>ципального</w:t>
            </w:r>
            <w:r>
              <w:rPr>
                <w:b w:val="0"/>
              </w:rPr>
              <w:t xml:space="preserve"> округа Ставропольского края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имиджа Андроповского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округа Ставропольского края, как благоприятного для развития туризма и привлечения инвестиций</w:t>
            </w:r>
          </w:p>
          <w:p w:rsidR="00296125" w:rsidRDefault="00296125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количество проведенных мероприятий, направленных на повышение интереса у населения к туризму;</w:t>
            </w:r>
          </w:p>
          <w:p w:rsidR="00296125" w:rsidRDefault="00752ABA" w:rsidP="00DA5C16">
            <w:pPr>
              <w:widowControl w:val="0"/>
              <w:jc w:val="both"/>
            </w:pPr>
            <w:r>
              <w:rPr>
                <w:b w:val="0"/>
              </w:rPr>
              <w:t>количество туристско-краеведческих мероприятий, в которых приняли участие учащиеся общеобразов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тельных организаций Андроповского муниципального округа Ставропольского края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2025-2030 годы</w:t>
            </w: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132,60 тыс. рублей, в том числе по источникам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132,60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22,10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:rsidR="00DA5C16" w:rsidRDefault="00DA5C16">
            <w:pPr>
              <w:widowControl w:val="0"/>
              <w:jc w:val="both"/>
            </w:pPr>
          </w:p>
        </w:tc>
      </w:tr>
      <w:tr w:rsidR="00296125"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</w:tc>
        <w:tc>
          <w:tcPr>
            <w:tcW w:w="6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проведенных мероприятий, направленных на повышение интереса у населения к туризму в 2030 году до уровня не менее 25 ед.;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увеличение количества туристско-краеведческих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lastRenderedPageBreak/>
              <w:t>роприятий, в которых приняли участие учащиеся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щеобразовательных организаций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края, в 2030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ду до уровня не менее 30 ед. </w:t>
            </w:r>
          </w:p>
        </w:tc>
      </w:tr>
    </w:tbl>
    <w:p w:rsidR="00296125" w:rsidRDefault="00296125">
      <w:pPr>
        <w:widowControl w:val="0"/>
        <w:jc w:val="center"/>
        <w:rPr>
          <w:b w:val="0"/>
        </w:rPr>
      </w:pPr>
    </w:p>
    <w:p w:rsidR="00296125" w:rsidRDefault="00752ABA">
      <w:pPr>
        <w:widowControl w:val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</w:pPr>
      <w:r>
        <w:rPr>
          <w:b w:val="0"/>
        </w:rPr>
        <w:t>Основными мероприятиями Подпрограммы являются:</w:t>
      </w:r>
    </w:p>
    <w:p w:rsidR="00296125" w:rsidRDefault="00752ABA">
      <w:pPr>
        <w:pStyle w:val="ConsNonformat"/>
        <w:ind w:right="0" w:firstLine="709"/>
        <w:jc w:val="both"/>
      </w:pPr>
      <w:r>
        <w:rPr>
          <w:rFonts w:ascii="Times New Roman" w:hAnsi="Times New Roman"/>
          <w:sz w:val="28"/>
        </w:rPr>
        <w:t xml:space="preserve">1. Популяризация туризма и продвижение туристических мероприятий среди населения Андроповского муниципального округа Ставропольского края (далее </w:t>
      </w:r>
      <w:r w:rsidR="00DA5C1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Андроповский округ).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</w:t>
      </w:r>
      <w:r>
        <w:rPr>
          <w:b w:val="0"/>
        </w:rPr>
        <w:t>е</w:t>
      </w:r>
      <w:r>
        <w:rPr>
          <w:b w:val="0"/>
        </w:rPr>
        <w:t>роприятий: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информационное обеспечение раздела «Туризм» на официальном сайте администрации  Андроповского муниципального округа Ставропольского края (далее </w:t>
      </w:r>
      <w:r w:rsidR="00DA5C16">
        <w:rPr>
          <w:b w:val="0"/>
        </w:rPr>
        <w:t>-</w:t>
      </w:r>
      <w:r>
        <w:rPr>
          <w:b w:val="0"/>
        </w:rPr>
        <w:t xml:space="preserve"> администрация округа) в информационно-телекоммуникационной сети «Интернет»;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статей о туризме</w:t>
      </w:r>
      <w:r>
        <w:t xml:space="preserve"> </w:t>
      </w:r>
      <w:r>
        <w:rPr>
          <w:b w:val="0"/>
        </w:rPr>
        <w:t>в средствах массовой информации;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обзорных, тематических, музейных экскурсий, экспозиций;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проведение экологических акций.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культуры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является увеличение количества проводимых мероприятий, напра</w:t>
      </w:r>
      <w:r>
        <w:rPr>
          <w:b w:val="0"/>
        </w:rPr>
        <w:t>в</w:t>
      </w:r>
      <w:r>
        <w:rPr>
          <w:b w:val="0"/>
        </w:rPr>
        <w:t>ленных на повышение интереса у населения к туризму.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2. Содействие развитию </w:t>
      </w:r>
      <w:proofErr w:type="spellStart"/>
      <w:r>
        <w:rPr>
          <w:b w:val="0"/>
        </w:rPr>
        <w:t>туристско</w:t>
      </w:r>
      <w:proofErr w:type="spellEnd"/>
      <w:r>
        <w:rPr>
          <w:b w:val="0"/>
        </w:rPr>
        <w:t xml:space="preserve"> - экскурсионной деятельности на те</w:t>
      </w:r>
      <w:r>
        <w:rPr>
          <w:b w:val="0"/>
        </w:rPr>
        <w:t>р</w:t>
      </w:r>
      <w:r>
        <w:rPr>
          <w:b w:val="0"/>
        </w:rPr>
        <w:t xml:space="preserve">ритории Андроповского округа. 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проведение окружных туристско-краеведческих слетов, конкурсов для обучающихся образовательных организаций Андроповского округа;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участие молодежи в региональных и окружных мероприятиях туристской направленности (форумах, восхождениях, турпоходах).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образов</w:t>
      </w:r>
      <w:r>
        <w:rPr>
          <w:b w:val="0"/>
        </w:rPr>
        <w:t>а</w:t>
      </w:r>
      <w:r>
        <w:rPr>
          <w:b w:val="0"/>
        </w:rPr>
        <w:t>ния администрации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</w:t>
      </w:r>
      <w:r>
        <w:rPr>
          <w:b w:val="0"/>
        </w:rPr>
        <w:t>д</w:t>
      </w:r>
      <w:r>
        <w:rPr>
          <w:b w:val="0"/>
        </w:rPr>
        <w:t>программы является увеличение количества туристско-краеведческих меропр</w:t>
      </w:r>
      <w:r>
        <w:rPr>
          <w:b w:val="0"/>
        </w:rPr>
        <w:t>и</w:t>
      </w:r>
      <w:r>
        <w:rPr>
          <w:b w:val="0"/>
        </w:rPr>
        <w:t>ятий, в которых приняли участие учащиеся общеобразовательных организаций Андроповского округа.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t>мы приведены в таблице 3 приложения 4.</w:t>
      </w:r>
    </w:p>
    <w:p w:rsidR="00356F1A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lastRenderedPageBreak/>
        <w:t>Приложение 4</w:t>
      </w:r>
    </w:p>
    <w:p w:rsidR="00296125" w:rsidRDefault="00296125">
      <w:pPr>
        <w:widowControl w:val="0"/>
        <w:spacing w:line="240" w:lineRule="exact"/>
        <w:ind w:left="4536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4536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ПОДПРОГРАММА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</w:t>
      </w:r>
      <w:r>
        <w:rPr>
          <w:b w:val="0"/>
        </w:rPr>
        <w:t>о</w:t>
      </w:r>
      <w:r>
        <w:rPr>
          <w:b w:val="0"/>
        </w:rPr>
        <w:t>польского края «Создание условий 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ПАСПОРТ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подпрограммы «Снижение административных барьеров, оптимизация и пов</w:t>
      </w:r>
      <w:r>
        <w:rPr>
          <w:b w:val="0"/>
        </w:rPr>
        <w:t>ы</w:t>
      </w:r>
      <w:r>
        <w:rPr>
          <w:b w:val="0"/>
        </w:rPr>
        <w:t xml:space="preserve">шение качества предоставления государственных и муниципальных услуг»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устойчивого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7006"/>
      </w:tblGrid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пальной программы Андроповского муниципального округа Ставропольского края «Создание условий для устойчивого экономического роста» (далее соотве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ственно – Подпрограмма, Программа)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экономического и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ального развития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ципального округа Ставропольского края)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муниципальное бюджетное учреждение «Многофун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циональный центр предоставления государственных и муниципальных услуг» Андроповского муниципальн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го округа Ставропольского края </w:t>
            </w:r>
          </w:p>
          <w:p w:rsidR="00296125" w:rsidRDefault="00296125">
            <w:pPr>
              <w:widowControl w:val="0"/>
              <w:jc w:val="both"/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повышение качества и доступности государственных и муниципальных услуг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прирост оказанных государственных и муниципальных услуг по принципу «одного окна»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2025-2030 годы</w:t>
            </w: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вит 61 559,94 тыс. рублей, в том числе по источникам финансового обеспечения: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– 60 894,96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10 149,16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10 149,16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10 149,16 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</w:t>
            </w:r>
            <w:proofErr w:type="gramEnd"/>
            <w:r>
              <w:rPr>
                <w:b w:val="0"/>
              </w:rPr>
              <w:t>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Подпрограммы– 664,98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2029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110,83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2029 год – 0,00 тыс. рублей;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рублей.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7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прирост оказанных государственных и муниципальных услуг по принципу «одного окна» за время реализации Подпрограммы не менее 3,0 % ежегодно</w:t>
            </w:r>
          </w:p>
        </w:tc>
      </w:tr>
    </w:tbl>
    <w:p w:rsidR="00296125" w:rsidRDefault="00296125">
      <w:pPr>
        <w:widowControl w:val="0"/>
        <w:ind w:firstLine="709"/>
        <w:jc w:val="both"/>
        <w:rPr>
          <w:b w:val="0"/>
        </w:rPr>
      </w:pP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1. Основным мероприятием Подпрограммы является реализация общес</w:t>
      </w:r>
      <w:r>
        <w:rPr>
          <w:b w:val="0"/>
        </w:rPr>
        <w:t>и</w:t>
      </w:r>
      <w:r>
        <w:rPr>
          <w:b w:val="0"/>
        </w:rPr>
        <w:t>стемных мер по снижению административных барьеров и повышению досту</w:t>
      </w:r>
      <w:r>
        <w:rPr>
          <w:b w:val="0"/>
        </w:rPr>
        <w:t>п</w:t>
      </w:r>
      <w:r>
        <w:rPr>
          <w:b w:val="0"/>
        </w:rPr>
        <w:t xml:space="preserve">ности государственных и муниципальных услуг в Андроповском </w:t>
      </w:r>
      <w:r w:rsidR="00356F1A">
        <w:rPr>
          <w:b w:val="0"/>
        </w:rPr>
        <w:t>муниципал</w:t>
      </w:r>
      <w:r w:rsidR="00356F1A">
        <w:rPr>
          <w:b w:val="0"/>
        </w:rPr>
        <w:t>ь</w:t>
      </w:r>
      <w:r w:rsidR="00356F1A">
        <w:rPr>
          <w:b w:val="0"/>
        </w:rPr>
        <w:t>ном</w:t>
      </w:r>
      <w:r>
        <w:rPr>
          <w:b w:val="0"/>
        </w:rPr>
        <w:t xml:space="preserve"> округе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анализ административных регламентов предоставления муниципальных услуг с целью выявления и исключения избыточных и дублирующих админ</w:t>
      </w:r>
      <w:r>
        <w:rPr>
          <w:b w:val="0"/>
        </w:rPr>
        <w:t>и</w:t>
      </w:r>
      <w:r>
        <w:rPr>
          <w:b w:val="0"/>
        </w:rPr>
        <w:t>стративных процедур;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размещение информации о возможности получения муниципальных услуг посредством федерального и регионального порталов услуг.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информирование населения о способах получения муниципальных услуг, 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2. Повышение доступности государственных и муниципальных услуг, предоставляемых по принципу «одного окна».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обеспечение деятельности муниципального бюджетного учреждения «Многофункциональный центр предоставления государственных и муниц</w:t>
      </w:r>
      <w:r>
        <w:rPr>
          <w:b w:val="0"/>
        </w:rPr>
        <w:t>и</w:t>
      </w:r>
      <w:r>
        <w:rPr>
          <w:b w:val="0"/>
        </w:rPr>
        <w:t>пальных услуг» Андроповского муниципального округа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</w:t>
      </w:r>
      <w:r>
        <w:rPr>
          <w:b w:val="0"/>
        </w:rPr>
        <w:t>и</w:t>
      </w:r>
      <w:r>
        <w:rPr>
          <w:b w:val="0"/>
        </w:rPr>
        <w:t>ятия Подпрограммы является прирост оказанных государственных и муниц</w:t>
      </w:r>
      <w:r>
        <w:rPr>
          <w:b w:val="0"/>
        </w:rPr>
        <w:t>и</w:t>
      </w:r>
      <w:r>
        <w:rPr>
          <w:b w:val="0"/>
        </w:rPr>
        <w:t>пальных услуг по принципу «одного окна» за время реализации Подпрограммы не менее 3,0 % ежегодно.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В реализации данного основного мероприятия Подпрограммы участвует муниципальное бюджетное учреждение «Многофункциональный центр пред</w:t>
      </w:r>
      <w:r>
        <w:rPr>
          <w:b w:val="0"/>
        </w:rPr>
        <w:t>о</w:t>
      </w:r>
      <w:r>
        <w:rPr>
          <w:b w:val="0"/>
        </w:rPr>
        <w:t>ставления государственных и муниципальных услуг» Андроповского муниц</w:t>
      </w:r>
      <w:r>
        <w:rPr>
          <w:b w:val="0"/>
        </w:rPr>
        <w:t>и</w:t>
      </w:r>
      <w:r>
        <w:rPr>
          <w:b w:val="0"/>
        </w:rPr>
        <w:t>пального округа Ставропольского края.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</w:t>
      </w:r>
      <w:r>
        <w:rPr>
          <w:b w:val="0"/>
        </w:rPr>
        <w:t>м</w:t>
      </w:r>
      <w:r>
        <w:rPr>
          <w:b w:val="0"/>
        </w:rPr>
        <w:lastRenderedPageBreak/>
        <w:t>мы приведены в таблице 3 приложения 4.</w:t>
      </w:r>
    </w:p>
    <w:p w:rsidR="00296125" w:rsidRDefault="00752ABA">
      <w:pPr>
        <w:widowControl w:val="0"/>
        <w:ind w:firstLine="709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</w:t>
      </w:r>
      <w:r>
        <w:rPr>
          <w:b w:val="0"/>
        </w:rPr>
        <w:t>а</w:t>
      </w:r>
      <w:r>
        <w:rPr>
          <w:b w:val="0"/>
        </w:rPr>
        <w:t>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:rsidR="00296125" w:rsidRDefault="00296125">
      <w:pPr>
        <w:sectPr w:rsidR="00296125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0" w:footer="0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lastRenderedPageBreak/>
        <w:t>Приложение 5</w:t>
      </w:r>
    </w:p>
    <w:p w:rsidR="00296125" w:rsidRDefault="00296125">
      <w:pPr>
        <w:widowControl w:val="0"/>
        <w:spacing w:line="240" w:lineRule="exact"/>
        <w:ind w:left="8505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</w:p>
    <w:p w:rsidR="00296125" w:rsidRDefault="00752ABA">
      <w:pPr>
        <w:widowControl w:val="0"/>
        <w:spacing w:line="240" w:lineRule="exact"/>
        <w:ind w:left="8505"/>
        <w:jc w:val="center"/>
        <w:rPr>
          <w:b w:val="0"/>
        </w:rPr>
      </w:pPr>
      <w:r>
        <w:rPr>
          <w:b w:val="0"/>
        </w:rPr>
        <w:t>для устойчивого экономического роста»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  <w:bookmarkStart w:id="0" w:name="P294"/>
      <w:bookmarkEnd w:id="0"/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t>Таблица 1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СВЕДЕНИЯ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об индикаторах достижения целей муниципальной программы Андроповского муниципального округа Ставропольского края «Создание условий для устойчивого экономического роста» (далее – Программа) и показателях решения задач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подпрограмм Программы и их </w:t>
      </w:r>
      <w:proofErr w:type="gramStart"/>
      <w:r>
        <w:rPr>
          <w:b w:val="0"/>
        </w:rPr>
        <w:t>значениях</w:t>
      </w:r>
      <w:proofErr w:type="gramEnd"/>
    </w:p>
    <w:p w:rsidR="00296125" w:rsidRDefault="00296125">
      <w:pPr>
        <w:widowControl w:val="0"/>
        <w:spacing w:line="240" w:lineRule="exact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 w:rsidR="0029612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№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индикатора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стижения цели Программы и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казателя решения задачи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Единица измер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</w:t>
            </w:r>
          </w:p>
        </w:tc>
        <w:tc>
          <w:tcPr>
            <w:tcW w:w="8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Значение индикатора достижения цели Программы и показателя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шения задачи подпрограммы Программы по годам</w:t>
            </w:r>
          </w:p>
        </w:tc>
      </w:tr>
      <w:tr w:rsidR="0029612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2023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2024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2038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  <w:rPr>
                <w:b w:val="0"/>
              </w:rPr>
            </w:pPr>
            <w:r>
              <w:rPr>
                <w:b w:val="0"/>
              </w:rPr>
              <w:t>2030</w:t>
            </w:r>
          </w:p>
          <w:p w:rsidR="00296125" w:rsidRDefault="00752ABA">
            <w:pPr>
              <w:jc w:val="center"/>
            </w:pPr>
            <w:r>
              <w:rPr>
                <w:b w:val="0"/>
              </w:rPr>
              <w:t>год</w:t>
            </w:r>
          </w:p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 w:rsidR="00296125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</w:t>
            </w:r>
          </w:p>
        </w:tc>
      </w:tr>
      <w:tr w:rsidR="00296125">
        <w:tc>
          <w:tcPr>
            <w:tcW w:w="14679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Цель 1 Программы «Обеспечение устойчивого и сбалансированного экономического развития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края»</w:t>
            </w:r>
          </w:p>
        </w:tc>
      </w:tr>
      <w:tr w:rsidR="00296125">
        <w:trPr>
          <w:trHeight w:val="1213"/>
        </w:trPr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ac"/>
              <w:widowControl w:val="0"/>
              <w:spacing w:before="0" w:after="0"/>
              <w:contextualSpacing/>
              <w:jc w:val="both"/>
            </w:pPr>
            <w:r>
              <w:rPr>
                <w:sz w:val="28"/>
              </w:rPr>
              <w:t>Объем инвестиций в основной капитал (за исключением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жетных средств)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млн. руб.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21,50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70,00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88,9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126,8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155,2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176,8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190,2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211,8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зарегистрированных субъектов, осуществляющих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зяйственную деятельность без образования юридического лица </w:t>
            </w:r>
            <w:r>
              <w:rPr>
                <w:b w:val="0"/>
              </w:rPr>
              <w:lastRenderedPageBreak/>
              <w:t>на территории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656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699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702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706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713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720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724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730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Подпрограмма</w:t>
            </w:r>
            <w:r w:rsidR="00752ABA">
              <w:rPr>
                <w:b w:val="0"/>
              </w:rPr>
              <w:t xml:space="preserve"> 1 «Содействие развитию малого и среднего предпринимательства»</w:t>
            </w:r>
          </w:p>
        </w:tc>
      </w:tr>
      <w:tr w:rsidR="00296125">
        <w:trPr>
          <w:trHeight w:val="380"/>
        </w:trPr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jc w:val="center"/>
            </w:pPr>
            <w:r>
              <w:rPr>
                <w:b w:val="0"/>
              </w:rPr>
              <w:t>Задача 1</w:t>
            </w:r>
            <w:r w:rsidR="00752ABA">
              <w:rPr>
                <w:b w:val="0"/>
              </w:rPr>
              <w:t xml:space="preserve"> подпрограммы 1 «Содействие активизации предпринимательской деятельности»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240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проведенных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приятий, направленных на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держку и информирование суб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ектов малого и среднего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8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t>Подпрограмма</w:t>
            </w:r>
            <w:r w:rsidR="00752ABA">
              <w:rPr>
                <w:b w:val="0"/>
              </w:rPr>
              <w:t xml:space="preserve"> 2 «Повышение инвестиционной привлекательности»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356F1A">
            <w:pPr>
              <w:widowControl w:val="0"/>
              <w:jc w:val="center"/>
            </w:pPr>
            <w:r>
              <w:rPr>
                <w:b w:val="0"/>
              </w:rPr>
              <w:t>Задача 1</w:t>
            </w:r>
            <w:r w:rsidR="00752ABA">
              <w:rPr>
                <w:b w:val="0"/>
              </w:rPr>
              <w:t xml:space="preserve">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</w:t>
            </w:r>
            <w:r w:rsidR="00752ABA">
              <w:rPr>
                <w:b w:val="0"/>
              </w:rPr>
              <w:t>ь</w:t>
            </w:r>
            <w:r w:rsidR="00752ABA">
              <w:rPr>
                <w:b w:val="0"/>
              </w:rPr>
              <w:t>ского края»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реализуемых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стиционных проектов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4 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Объем инвестиций в основной капитал (за исключением бю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жетных средств) в расчете на 1 жителя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руб.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644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1489,2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2960,0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3810,0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4660,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5310,0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5712,0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6362,8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3 «Развитие туризма»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1 подпрограммы 3 «Формирование имиджа округа как благоприятного для развития туризма и привлечения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инвестиций»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проведенных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приятий, направленных на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вышение интереса у населения к туризму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17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15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15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17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20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Количество туристско-краеведческих мероприятий, в которых приняли участие уч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щиеся общеобразовательных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ганизаций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25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25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27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30 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30 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Цель 2 Программы «Снижение административных барьеров и повышения качества предоставления государственных и муниципальных услуг»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Доля граждан, удовлетворенных качеством предоставления гос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дарственных и муниципальных услуг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100,0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не </w:t>
            </w:r>
            <w:proofErr w:type="gramStart"/>
            <w:r>
              <w:rPr>
                <w:b w:val="0"/>
              </w:rPr>
              <w:t>ни-же</w:t>
            </w:r>
            <w:proofErr w:type="gramEnd"/>
            <w:r>
              <w:rPr>
                <w:b w:val="0"/>
              </w:rPr>
              <w:t xml:space="preserve">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не 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 96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Подпрограмма 4 «Снижение административных барьеров, оптимизация и повышение качества предоставления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муниципальных услуг»</w:t>
            </w:r>
          </w:p>
        </w:tc>
      </w:tr>
      <w:tr w:rsidR="00296125">
        <w:tc>
          <w:tcPr>
            <w:tcW w:w="1467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 подпрограммы 4 «Повышение качества и доступности государственных и муниципальных услуг»</w:t>
            </w:r>
          </w:p>
        </w:tc>
      </w:tr>
      <w:tr w:rsidR="00296125">
        <w:tc>
          <w:tcPr>
            <w:tcW w:w="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10.</w:t>
            </w:r>
          </w:p>
        </w:tc>
        <w:tc>
          <w:tcPr>
            <w:tcW w:w="4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Прирост оказанных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ственных и муниципальных услуг</w:t>
            </w:r>
            <w:r>
              <w:t xml:space="preserve"> </w:t>
            </w:r>
            <w:r>
              <w:rPr>
                <w:b w:val="0"/>
              </w:rPr>
              <w:t>по принципу «одного о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на»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не </w:t>
            </w:r>
            <w:proofErr w:type="spellStart"/>
            <w:proofErr w:type="gramStart"/>
            <w:r>
              <w:rPr>
                <w:b w:val="0"/>
              </w:rPr>
              <w:t>ме</w:t>
            </w:r>
            <w:proofErr w:type="spellEnd"/>
            <w:r>
              <w:rPr>
                <w:b w:val="0"/>
              </w:rPr>
              <w:t>-нее</w:t>
            </w:r>
            <w:proofErr w:type="gramEnd"/>
            <w:r>
              <w:rPr>
                <w:b w:val="0"/>
              </w:rPr>
              <w:t xml:space="preserve"> </w:t>
            </w:r>
          </w:p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rPr>
                <w:b w:val="0"/>
              </w:rPr>
            </w:pPr>
            <w:r>
              <w:rPr>
                <w:b w:val="0"/>
              </w:rPr>
              <w:t>не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нее </w:t>
            </w:r>
          </w:p>
          <w:p w:rsidR="00296125" w:rsidRDefault="00752ABA">
            <w:pPr>
              <w:widowControl w:val="0"/>
            </w:pPr>
            <w:r>
              <w:rPr>
                <w:b w:val="0"/>
              </w:rPr>
              <w:t>3,0</w:t>
            </w:r>
          </w:p>
        </w:tc>
      </w:tr>
    </w:tbl>
    <w:p w:rsidR="00296125" w:rsidRDefault="00296125">
      <w:pPr>
        <w:sectPr w:rsidR="0029612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2</w:t>
      </w:r>
    </w:p>
    <w:p w:rsidR="00296125" w:rsidRDefault="00296125">
      <w:pPr>
        <w:widowControl w:val="0"/>
        <w:spacing w:line="240" w:lineRule="exact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bookmarkStart w:id="1" w:name="P400"/>
      <w:bookmarkEnd w:id="1"/>
      <w:r>
        <w:rPr>
          <w:b w:val="0"/>
        </w:rPr>
        <w:t>ПЕРЕЧЕНЬ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</w:t>
      </w:r>
      <w:r w:rsidR="00356F1A">
        <w:rPr>
          <w:b w:val="0"/>
        </w:rPr>
        <w:t>го экономического роста» (далее</w:t>
      </w:r>
      <w:r>
        <w:rPr>
          <w:b w:val="0"/>
        </w:rPr>
        <w:t xml:space="preserve"> - Программа)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3260"/>
        <w:gridCol w:w="2595"/>
        <w:gridCol w:w="3060"/>
        <w:gridCol w:w="1134"/>
        <w:gridCol w:w="1134"/>
        <w:gridCol w:w="3118"/>
      </w:tblGrid>
      <w:tr w:rsidR="00296125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Программы,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новного мероприятия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Тип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Ответственный 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нитель (соисполнитель, участник) основного мероприятия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Связь с индикаторами достижения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показателями решения 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</w:tr>
      <w:tr w:rsidR="00296125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начала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око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чания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2"/>
        <w:gridCol w:w="3259"/>
        <w:gridCol w:w="2597"/>
        <w:gridCol w:w="3060"/>
        <w:gridCol w:w="1134"/>
        <w:gridCol w:w="1134"/>
        <w:gridCol w:w="3117"/>
      </w:tblGrid>
      <w:tr w:rsidR="00296125">
        <w:trPr>
          <w:tblHeader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</w:tr>
      <w:tr w:rsidR="00296125">
        <w:tc>
          <w:tcPr>
            <w:tcW w:w="91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14301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Программа «Создание условий для устойчивого экономического роста»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подпрограммы 1 «Содействие активизации предпринимательской деятельности»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1 «Развитие системы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держки субъектов мал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и среднего предпр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нимательства в округе»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отдел экономического и социального разв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тия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 (далее - экономический отдел);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защиты окружающей среды администрации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lastRenderedPageBreak/>
              <w:t>пального округа (далее - УСХ);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Управление труда и социальной защиты населения администр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(далее – Управление труда)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3,4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2 «Мониторинг среды ра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вития малого и среднего предпринимательства»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индикаторы, указанные в пункте 2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2 «Повышение инвестиционной привлекательности»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contextualSpacing/>
              <w:jc w:val="center"/>
            </w:pPr>
            <w:r>
              <w:rPr>
                <w:b w:val="0"/>
              </w:rPr>
              <w:t>Задача 1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мероприятие 1 «Информационная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держка инвесторов»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 и показ</w:t>
            </w:r>
            <w:r>
              <w:t>а</w:t>
            </w:r>
            <w:r>
              <w:t>тели, указанные в пун</w:t>
            </w:r>
            <w:r>
              <w:t>к</w:t>
            </w:r>
            <w:r>
              <w:t>тах 1,5,6 таблицы 1 приложения 4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Основное мероприятие 2 </w:t>
            </w:r>
            <w:r>
              <w:rPr>
                <w:b w:val="0"/>
              </w:rPr>
              <w:lastRenderedPageBreak/>
              <w:t>«Формирование привл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кательного инвестиц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онного имиджа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округа»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lastRenderedPageBreak/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УСХ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индикаторы и показ</w:t>
            </w:r>
            <w:r>
              <w:t>а</w:t>
            </w:r>
            <w:r>
              <w:lastRenderedPageBreak/>
              <w:t>тели, указанные в пун</w:t>
            </w:r>
            <w:r>
              <w:t>к</w:t>
            </w:r>
            <w:r>
              <w:t>тах 5,6 таблицы 1 пр</w:t>
            </w:r>
            <w:r>
              <w:t>и</w:t>
            </w:r>
            <w:r>
              <w:t>ложения 5 к программе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3 «Развитие туризма»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Задача 1 подпрограммы 4 «Формирование имиджа округа как благоприятного для развития туризма и привлечения инвестиций»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Основное мероприятие 1 «Популяризация туризма и продвижение турист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ческих мероприятий среди населения округа»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экономический отдел, </w:t>
            </w:r>
          </w:p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жетное учреждение культуры «Андропо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ская централизованная библиотечная система»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(далее – МБУК «АЦБС»)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7,8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Основное мероприятие 2 «Содействие развитию </w:t>
            </w:r>
            <w:proofErr w:type="spellStart"/>
            <w:r>
              <w:rPr>
                <w:b w:val="0"/>
              </w:rPr>
              <w:t>туристско</w:t>
            </w:r>
            <w:proofErr w:type="spellEnd"/>
            <w:r>
              <w:rPr>
                <w:b w:val="0"/>
              </w:rPr>
              <w:t xml:space="preserve"> - экскурсио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деятельности на территории округа»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Отдел образования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(далее – отдел образования)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показатели, указанные в пунктах 7,8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4 «Снижение административных барьеров, оптимизация и повышение качества предоставления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ниципальных услуг»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w="1430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center"/>
            </w:pPr>
            <w:r>
              <w:rPr>
                <w:b w:val="0"/>
              </w:rPr>
              <w:t>Задача «Повышение качества и доступности государственных и муниципальных услуг»</w:t>
            </w: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5.1.1.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 xml:space="preserve">Основное мероприятие 1 </w:t>
            </w:r>
            <w:r>
              <w:rPr>
                <w:b w:val="0"/>
              </w:rPr>
              <w:lastRenderedPageBreak/>
              <w:t>«Реализация общес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стемных мер по сниж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нию административных барьеров и повышению доступности госуда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ственных и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ных услуг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ском муниципальном округе Ставропольского края»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lastRenderedPageBreak/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lastRenderedPageBreak/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lastRenderedPageBreak/>
              <w:t>администрация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 xml:space="preserve">индикатор, указанный в </w:t>
            </w:r>
            <w:r>
              <w:lastRenderedPageBreak/>
              <w:t>пункте 9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  <w:tr w:rsidR="00296125"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5.1.2.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Основное мероприятие 2 «Повышение доступн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государственных и муниципальных услуг, предоставляемых по принципу «одного окна»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выполнение фун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ций органами местного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управления, казе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ными учреждени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ми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администрация округа,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Многофункционал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ный центр предоста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 государственных и муниципальных услуг»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образования,</w:t>
            </w:r>
          </w:p>
          <w:p w:rsidR="00296125" w:rsidRDefault="00752ABA">
            <w:pPr>
              <w:widowControl w:val="0"/>
              <w:tabs>
                <w:tab w:val="left" w:pos="7290"/>
              </w:tabs>
              <w:jc w:val="both"/>
            </w:pPr>
            <w:r>
              <w:rPr>
                <w:b w:val="0"/>
              </w:rPr>
              <w:t>отдел культуры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Cell"/>
              <w:widowControl w:val="0"/>
              <w:jc w:val="both"/>
            </w:pPr>
            <w:r>
              <w:t>показатель, указанный в пункте 10 таблицы 1 приложения 5 к пр</w:t>
            </w:r>
            <w:r>
              <w:t>о</w:t>
            </w:r>
            <w:r>
              <w:t>грамме</w:t>
            </w:r>
          </w:p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</w:tr>
    </w:tbl>
    <w:p w:rsidR="00296125" w:rsidRDefault="00296125">
      <w:pPr>
        <w:sectPr w:rsidR="0029612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3</w:t>
      </w:r>
    </w:p>
    <w:p w:rsidR="00296125" w:rsidRDefault="00296125">
      <w:pPr>
        <w:widowControl w:val="0"/>
        <w:spacing w:line="240" w:lineRule="exact"/>
        <w:jc w:val="both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bookmarkStart w:id="2" w:name="P530"/>
      <w:bookmarkEnd w:id="2"/>
      <w:r>
        <w:rPr>
          <w:b w:val="0"/>
        </w:rPr>
        <w:t>ОБЪЕМЫ И ИСТОЧНИКИ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финансового обеспечения муниципальной программы Андроповского муниципального округа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 (далее - Программа)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5"/>
        <w:gridCol w:w="1276"/>
      </w:tblGrid>
      <w:tr w:rsidR="00296125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Наименование Программы, подпрограммы Программы,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 подпрограммы Программы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ind w:right="-108"/>
              <w:jc w:val="center"/>
            </w:pPr>
            <w:r>
              <w:rPr>
                <w:b w:val="0"/>
              </w:rPr>
              <w:t>Источники финансового обеспечения по ответственному исполнителю, соиспо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нителю программы,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граммы, основному мероприятию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 по годам (тыс. рублей)</w:t>
            </w:r>
          </w:p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:rsidR="00296125" w:rsidRDefault="00296125">
      <w:pPr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6"/>
        <w:gridCol w:w="1276"/>
      </w:tblGrid>
      <w:tr w:rsidR="00296125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9</w:t>
            </w:r>
          </w:p>
        </w:tc>
      </w:tr>
      <w:tr w:rsidR="00296125">
        <w:tc>
          <w:tcPr>
            <w:tcW w:w="713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Программа «Создание условий для устойчивого экономическ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го роста» 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Всего</w:t>
            </w:r>
            <w:r w:rsidR="00054722">
              <w:rPr>
                <w:b w:val="0"/>
              </w:rPr>
              <w:t>: 62 217,24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10369,54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Ставропольского края (далее – бюджет округа),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Ставропольского края (отдел экономического и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развития администрации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края), (далее – админ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страция округа, отдел экономики)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10258,71</w:t>
            </w: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16102B">
            <w:pPr>
              <w:widowControl w:val="0"/>
              <w:jc w:val="center"/>
            </w:pPr>
            <w:r>
              <w:rPr>
                <w:b w:val="0"/>
              </w:rPr>
              <w:t>Подпрограмма</w:t>
            </w:r>
            <w:r w:rsidR="00752ABA">
              <w:rPr>
                <w:b w:val="0"/>
              </w:rPr>
              <w:t xml:space="preserve"> «Содействие развитию м</w:t>
            </w:r>
            <w:r w:rsidR="00752ABA">
              <w:rPr>
                <w:b w:val="0"/>
              </w:rPr>
              <w:t>а</w:t>
            </w:r>
            <w:r w:rsidR="00752ABA">
              <w:rPr>
                <w:b w:val="0"/>
              </w:rPr>
              <w:t>лого и средн</w:t>
            </w:r>
            <w:r w:rsidR="00752ABA">
              <w:rPr>
                <w:b w:val="0"/>
              </w:rPr>
              <w:t>е</w:t>
            </w:r>
            <w:r w:rsidR="00752ABA">
              <w:rPr>
                <w:b w:val="0"/>
              </w:rPr>
              <w:t>го предприн</w:t>
            </w:r>
            <w:r w:rsidR="00752ABA">
              <w:rPr>
                <w:b w:val="0"/>
              </w:rPr>
              <w:t>и</w:t>
            </w:r>
            <w:r w:rsidR="00752ABA">
              <w:rPr>
                <w:b w:val="0"/>
              </w:rPr>
              <w:t xml:space="preserve">мательства»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054722">
              <w:rPr>
                <w:b w:val="0"/>
              </w:rPr>
              <w:t>: 467,7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 w:rsidR="00DC01FF">
              <w:rPr>
                <w:b w:val="0"/>
              </w:rPr>
              <w:t>роприятие</w:t>
            </w:r>
            <w:r>
              <w:rPr>
                <w:b w:val="0"/>
              </w:rPr>
              <w:t xml:space="preserve"> «Развитие 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стемы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держки суб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ектов малого и среднего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принимател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ства в округе»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054722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054722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77,95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«Мониторинг среды развития малого и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него предпр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lastRenderedPageBreak/>
              <w:t xml:space="preserve">нимательства»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rPr>
          <w:trHeight w:val="110"/>
        </w:trPr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«Повышение инвестицио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тельности»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57,0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pStyle w:val="ConsPlusNormal"/>
              <w:jc w:val="both"/>
            </w:pPr>
            <w:r>
              <w:t>администраци</w:t>
            </w:r>
            <w:r w:rsidR="004D7854">
              <w:t>и</w:t>
            </w:r>
            <w:r>
              <w:t xml:space="preserve"> округа (отдел эконом</w:t>
            </w:r>
            <w:r>
              <w:t>и</w:t>
            </w:r>
            <w: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выпадающие доходы бюджета округа в результате применения мер муниц</w:t>
            </w:r>
            <w:r>
              <w:t>и</w:t>
            </w:r>
            <w: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дических лиц)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«Информац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онная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держка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сторов»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 xml:space="preserve">и </w:t>
            </w:r>
            <w:r>
              <w:rPr>
                <w:b w:val="0"/>
              </w:rPr>
              <w:t>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9,50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том числе за счет межбюджетных трансфертов, </w:t>
            </w:r>
            <w:proofErr w:type="gramStart"/>
            <w:r>
              <w:rPr>
                <w:b w:val="0"/>
              </w:rPr>
              <w:t>предусмотренные</w:t>
            </w:r>
            <w:proofErr w:type="gramEnd"/>
            <w:r>
              <w:rPr>
                <w:b w:val="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lastRenderedPageBreak/>
              <w:t>3.2.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«Формиров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привлек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тельного инв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стиционного имиджа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 xml:space="preserve">дроповского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«Развитие 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ризма»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132,6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lastRenderedPageBreak/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lastRenderedPageBreak/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«Популяриз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ция туризма и продвижение туристических мероприятий среди насел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22,10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pStyle w:val="ConsPlusNormal"/>
              <w:jc w:val="both"/>
            </w:pPr>
            <w:r>
              <w:t>администраци</w:t>
            </w:r>
            <w:r w:rsidR="004D7854">
              <w:t>и</w:t>
            </w:r>
            <w:r>
              <w:t xml:space="preserve"> округа (отдел эконом</w:t>
            </w:r>
            <w:r>
              <w:t>и</w:t>
            </w:r>
            <w: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выпадающие доходы бюджета округа в </w:t>
            </w:r>
            <w:r>
              <w:rPr>
                <w:b w:val="0"/>
              </w:rPr>
              <w:lastRenderedPageBreak/>
              <w:t>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регулирования,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4.2.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роприятие «Содействие развитию </w:t>
            </w:r>
            <w:proofErr w:type="spellStart"/>
            <w:r>
              <w:rPr>
                <w:b w:val="0"/>
              </w:rPr>
              <w:t>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ристско</w:t>
            </w:r>
            <w:proofErr w:type="spellEnd"/>
            <w:r>
              <w:rPr>
                <w:b w:val="0"/>
              </w:rPr>
              <w:t xml:space="preserve"> - эк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курсионной деятельности на территории округа»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фина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сиров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не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но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 w:rsidP="004D7854">
            <w:pPr>
              <w:widowControl w:val="0"/>
              <w:jc w:val="both"/>
            </w:pPr>
            <w:r>
              <w:rPr>
                <w:b w:val="0"/>
              </w:rPr>
              <w:t>администраци</w:t>
            </w:r>
            <w:r w:rsidR="004D7854">
              <w:rPr>
                <w:b w:val="0"/>
              </w:rPr>
              <w:t>и</w:t>
            </w:r>
            <w:r>
              <w:rPr>
                <w:b w:val="0"/>
              </w:rPr>
              <w:t xml:space="preserve">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 xml:space="preserve">в том числе за счет межбюджетных трансфертов, </w:t>
            </w:r>
            <w:proofErr w:type="gramStart"/>
            <w:r>
              <w:t>предусмотренные</w:t>
            </w:r>
            <w:proofErr w:type="gramEnd"/>
            <w:r>
              <w:t>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pStyle w:val="ConsPlusNormal"/>
              <w:jc w:val="both"/>
            </w:pPr>
            <w: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Подпрограмма  «Снижение администр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тивных барь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ров, оптимиз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ция и повыш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качества предоставл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пальных услуг»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Всего</w:t>
            </w:r>
            <w:r w:rsidR="004D7854">
              <w:rPr>
                <w:b w:val="0"/>
              </w:rPr>
              <w:t>: 61 559,94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10259,99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10149,16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4D7854">
            <w:pPr>
              <w:widowControl w:val="0"/>
              <w:jc w:val="both"/>
            </w:pPr>
            <w:r>
              <w:rPr>
                <w:b w:val="0"/>
              </w:rPr>
              <w:t>ответственному</w:t>
            </w:r>
            <w:r w:rsidR="00752ABA">
              <w:rPr>
                <w:b w:val="0"/>
              </w:rPr>
              <w:t xml:space="preserve">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1556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 «Реализация общесисте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ных мер по снижению 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lastRenderedPageBreak/>
              <w:t>министрати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ных барьеров и повышению доступности государстве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и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пальных услуг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ском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пальном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ге»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предусмотренные: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23,55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5.2.</w:t>
            </w:r>
          </w:p>
        </w:tc>
        <w:tc>
          <w:tcPr>
            <w:tcW w:w="20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Основное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роприятие «Повышение доступности государстве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и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пальных услуг, предоставля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мых по при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ципу «одного окна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10236,44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 xml:space="preserve">средства бюджета округа,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смотренные: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jc w:val="center"/>
            </w:pPr>
            <w:r>
              <w:rPr>
                <w:b w:val="0"/>
              </w:rPr>
              <w:t>10125,61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администрации округа (отдел эконом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10125,61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4D7854">
            <w:pPr>
              <w:widowControl w:val="0"/>
              <w:jc w:val="both"/>
            </w:pPr>
            <w:r>
              <w:rPr>
                <w:b w:val="0"/>
              </w:rPr>
              <w:t>ответственному</w:t>
            </w:r>
            <w:r w:rsidR="00752ABA">
              <w:rPr>
                <w:b w:val="0"/>
              </w:rPr>
              <w:t xml:space="preserve"> 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выпадающие доходы бюджета округа в результате применения мер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регулирования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jc w:val="center"/>
              <w:rPr>
                <w:b w:val="0"/>
              </w:rPr>
            </w:pP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внебюджетные средства и иные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r>
              <w:rPr>
                <w:b w:val="0"/>
              </w:rPr>
              <w:t>110,83</w:t>
            </w:r>
          </w:p>
        </w:tc>
      </w:tr>
      <w:tr w:rsidR="00296125">
        <w:tc>
          <w:tcPr>
            <w:tcW w:w="7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20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/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752ABA">
            <w:pPr>
              <w:widowControl w:val="0"/>
              <w:jc w:val="both"/>
            </w:pPr>
            <w:r>
              <w:rPr>
                <w:b w:val="0"/>
              </w:rPr>
              <w:t>средства участников Программы (юр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дических лиц)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25" w:rsidRDefault="00296125">
            <w:pPr>
              <w:widowControl w:val="0"/>
              <w:jc w:val="center"/>
              <w:rPr>
                <w:b w:val="0"/>
              </w:rPr>
            </w:pPr>
          </w:p>
        </w:tc>
      </w:tr>
    </w:tbl>
    <w:p w:rsidR="00296125" w:rsidRDefault="00296125">
      <w:pPr>
        <w:sectPr w:rsidR="00296125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38" w:h="11906" w:orient="landscape"/>
          <w:pgMar w:top="1985" w:right="1134" w:bottom="765" w:left="1134" w:header="709" w:footer="709" w:gutter="0"/>
          <w:cols w:space="720"/>
          <w:titlePg/>
        </w:sectPr>
      </w:pPr>
    </w:p>
    <w:p w:rsidR="00296125" w:rsidRDefault="00752ABA">
      <w:pPr>
        <w:widowControl w:val="0"/>
        <w:spacing w:line="240" w:lineRule="exact"/>
        <w:jc w:val="right"/>
        <w:rPr>
          <w:b w:val="0"/>
        </w:rPr>
      </w:pPr>
      <w:r>
        <w:rPr>
          <w:b w:val="0"/>
        </w:rPr>
        <w:lastRenderedPageBreak/>
        <w:t>Таблица 4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СВЕДЕНИЯ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:rsidR="00296125" w:rsidRDefault="00752ABA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:rsidR="00296125" w:rsidRDefault="00296125">
      <w:pPr>
        <w:widowControl w:val="0"/>
        <w:spacing w:line="240" w:lineRule="exact"/>
        <w:jc w:val="center"/>
        <w:rPr>
          <w:b w:val="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9090"/>
        <w:gridCol w:w="900"/>
        <w:gridCol w:w="901"/>
        <w:gridCol w:w="901"/>
        <w:gridCol w:w="900"/>
        <w:gridCol w:w="901"/>
        <w:gridCol w:w="901"/>
      </w:tblGrid>
      <w:tr w:rsidR="00296125" w:rsidRPr="00DC01FF" w:rsidTr="00DC01F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 xml:space="preserve">№ </w:t>
            </w:r>
            <w:proofErr w:type="gramStart"/>
            <w:r w:rsidRPr="00DC01FF">
              <w:rPr>
                <w:b w:val="0"/>
                <w:szCs w:val="28"/>
              </w:rPr>
              <w:t>п</w:t>
            </w:r>
            <w:proofErr w:type="gramEnd"/>
            <w:r w:rsidRPr="00DC01FF">
              <w:rPr>
                <w:b w:val="0"/>
                <w:szCs w:val="28"/>
              </w:rPr>
              <w:t>/п</w:t>
            </w:r>
          </w:p>
        </w:tc>
        <w:tc>
          <w:tcPr>
            <w:tcW w:w="9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Цели Программы и</w:t>
            </w:r>
          </w:p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задачи подпрограмм Программы</w:t>
            </w:r>
          </w:p>
        </w:tc>
        <w:tc>
          <w:tcPr>
            <w:tcW w:w="5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Значения весовых коэффициентов, присв</w:t>
            </w:r>
            <w:r w:rsidRPr="00DC01FF">
              <w:rPr>
                <w:b w:val="0"/>
                <w:szCs w:val="28"/>
              </w:rPr>
              <w:t>о</w:t>
            </w:r>
            <w:r w:rsidRPr="00DC01FF">
              <w:rPr>
                <w:b w:val="0"/>
                <w:szCs w:val="28"/>
              </w:rPr>
              <w:t>енных целям Программы и задачам по</w:t>
            </w:r>
            <w:r w:rsidRPr="00DC01FF">
              <w:rPr>
                <w:b w:val="0"/>
                <w:szCs w:val="28"/>
              </w:rPr>
              <w:t>д</w:t>
            </w:r>
            <w:r w:rsidRPr="00DC01FF">
              <w:rPr>
                <w:b w:val="0"/>
                <w:szCs w:val="28"/>
              </w:rPr>
              <w:t>программ Программы по годам</w:t>
            </w:r>
          </w:p>
        </w:tc>
      </w:tr>
      <w:tr w:rsidR="00296125" w:rsidRPr="00DC01FF" w:rsidTr="00DC01FF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szCs w:val="28"/>
              </w:rPr>
            </w:pPr>
          </w:p>
        </w:tc>
        <w:tc>
          <w:tcPr>
            <w:tcW w:w="9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pStyle w:val="ConsPlusNormal"/>
              <w:widowControl w:val="0"/>
              <w:jc w:val="center"/>
              <w:rPr>
                <w:szCs w:val="28"/>
              </w:rPr>
            </w:pPr>
            <w:r w:rsidRPr="00DC01FF">
              <w:rPr>
                <w:szCs w:val="28"/>
              </w:rPr>
              <w:t>2025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2026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2027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2028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2029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2030 год</w:t>
            </w:r>
          </w:p>
        </w:tc>
      </w:tr>
    </w:tbl>
    <w:p w:rsidR="00DC01FF" w:rsidRPr="00DC01FF" w:rsidRDefault="00DC01FF">
      <w:pPr>
        <w:rPr>
          <w:b w:val="0"/>
          <w:sz w:val="4"/>
          <w:szCs w:val="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9090"/>
        <w:gridCol w:w="900"/>
        <w:gridCol w:w="901"/>
        <w:gridCol w:w="901"/>
        <w:gridCol w:w="900"/>
        <w:gridCol w:w="901"/>
        <w:gridCol w:w="901"/>
      </w:tblGrid>
      <w:tr w:rsidR="00DC01FF" w:rsidRPr="00DC01FF" w:rsidTr="00DC01FF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pStyle w:val="ConsPlusNormal"/>
              <w:widowControl w:val="0"/>
              <w:jc w:val="center"/>
              <w:rPr>
                <w:szCs w:val="28"/>
              </w:rPr>
            </w:pPr>
            <w:r w:rsidRPr="00DC01FF">
              <w:rPr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1FF" w:rsidRPr="00DC01FF" w:rsidRDefault="00DC01FF" w:rsidP="00DC01FF">
            <w:pPr>
              <w:widowControl w:val="0"/>
              <w:jc w:val="center"/>
              <w:rPr>
                <w:b w:val="0"/>
                <w:szCs w:val="28"/>
              </w:rPr>
            </w:pPr>
            <w:r w:rsidRPr="00DC01FF">
              <w:rPr>
                <w:b w:val="0"/>
                <w:szCs w:val="28"/>
              </w:rPr>
              <w:t>8</w:t>
            </w:r>
          </w:p>
        </w:tc>
      </w:tr>
      <w:tr w:rsidR="00296125" w:rsidRPr="00DC01FF" w:rsidTr="00DC01FF"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1.</w:t>
            </w:r>
          </w:p>
        </w:tc>
        <w:tc>
          <w:tcPr>
            <w:tcW w:w="909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Цель Программы «Обеспечение устойчивого и сбалансированного экон</w:t>
            </w:r>
            <w:r w:rsidRPr="00DC01FF">
              <w:rPr>
                <w:b w:val="0"/>
                <w:szCs w:val="28"/>
              </w:rPr>
              <w:t>о</w:t>
            </w:r>
            <w:r w:rsidRPr="00DC01FF">
              <w:rPr>
                <w:b w:val="0"/>
                <w:szCs w:val="28"/>
              </w:rPr>
              <w:t>мического развития Андроповского муниципального округа Ставропол</w:t>
            </w:r>
            <w:r w:rsidRPr="00DC01FF">
              <w:rPr>
                <w:b w:val="0"/>
                <w:szCs w:val="28"/>
              </w:rPr>
              <w:t>ь</w:t>
            </w:r>
            <w:r w:rsidRPr="00DC01FF">
              <w:rPr>
                <w:b w:val="0"/>
                <w:szCs w:val="28"/>
              </w:rPr>
              <w:t>ского края»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0,4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2.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Цель</w:t>
            </w:r>
            <w:r w:rsidR="00752ABA" w:rsidRPr="00DC01FF">
              <w:rPr>
                <w:b w:val="0"/>
                <w:szCs w:val="28"/>
              </w:rPr>
              <w:t xml:space="preserve"> Программы «Снижение административных барьеров и повышение качества предоставления государственных и муниципальных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0,6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3.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«Содействие развитию малого и среднего предприним</w:t>
            </w:r>
            <w:r w:rsidRPr="00DC01FF">
              <w:rPr>
                <w:b w:val="0"/>
                <w:szCs w:val="28"/>
              </w:rPr>
              <w:t>а</w:t>
            </w:r>
            <w:r w:rsidRPr="00DC01FF">
              <w:rPr>
                <w:b w:val="0"/>
                <w:szCs w:val="28"/>
              </w:rPr>
              <w:t>тельства»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3.1.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«Содействие активизации предпринимательской деятельности»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4.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«Повышение инвестиционной привлекательности»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4.1.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«Формирование оптимальных условий для инвесторов и благопр</w:t>
            </w:r>
            <w:r w:rsidR="00752ABA" w:rsidRPr="00DC01FF">
              <w:rPr>
                <w:b w:val="0"/>
                <w:szCs w:val="28"/>
              </w:rPr>
              <w:t>и</w:t>
            </w:r>
            <w:r w:rsidR="00752ABA" w:rsidRPr="00DC01FF">
              <w:rPr>
                <w:b w:val="0"/>
                <w:szCs w:val="28"/>
              </w:rPr>
              <w:t>ятного инвестиционного климата, стимулирование привлечения инвест</w:t>
            </w:r>
            <w:r w:rsidR="00752ABA" w:rsidRPr="00DC01FF">
              <w:rPr>
                <w:b w:val="0"/>
                <w:szCs w:val="28"/>
              </w:rPr>
              <w:t>и</w:t>
            </w:r>
            <w:r w:rsidR="00752ABA" w:rsidRPr="00DC01FF">
              <w:rPr>
                <w:b w:val="0"/>
                <w:szCs w:val="28"/>
              </w:rPr>
              <w:lastRenderedPageBreak/>
              <w:t>ций в экономику Андроповского муниципального округа Ставропольск</w:t>
            </w:r>
            <w:r w:rsidR="00752ABA" w:rsidRPr="00DC01FF">
              <w:rPr>
                <w:b w:val="0"/>
                <w:szCs w:val="28"/>
              </w:rPr>
              <w:t>о</w:t>
            </w:r>
            <w:r w:rsidR="00752ABA" w:rsidRPr="00DC01FF">
              <w:rPr>
                <w:b w:val="0"/>
                <w:szCs w:val="28"/>
              </w:rPr>
              <w:t>го края»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lastRenderedPageBreak/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lastRenderedPageBreak/>
              <w:t>5.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«Развитие туризма»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5.1.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DC01FF" w:rsidP="00DC01FF">
            <w:pPr>
              <w:widowControl w:val="0"/>
              <w:jc w:val="both"/>
              <w:rPr>
                <w:szCs w:val="28"/>
              </w:rPr>
            </w:pPr>
            <w:r>
              <w:rPr>
                <w:b w:val="0"/>
                <w:szCs w:val="28"/>
              </w:rPr>
              <w:t>Задача</w:t>
            </w:r>
            <w:r w:rsidR="00752ABA" w:rsidRPr="00DC01FF">
              <w:rPr>
                <w:b w:val="0"/>
                <w:szCs w:val="28"/>
              </w:rPr>
              <w:t xml:space="preserve"> «Формирование имиджа округа как благоприятного для развития туризма и привлечения инвестиций»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6.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jc w:val="center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296125" w:rsidP="00DC01FF">
            <w:pPr>
              <w:widowControl w:val="0"/>
              <w:rPr>
                <w:b w:val="0"/>
                <w:szCs w:val="28"/>
              </w:rPr>
            </w:pPr>
          </w:p>
        </w:tc>
      </w:tr>
      <w:tr w:rsidR="00296125" w:rsidRPr="00DC01FF" w:rsidTr="00DC01FF">
        <w:tc>
          <w:tcPr>
            <w:tcW w:w="59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6.1.</w:t>
            </w:r>
          </w:p>
        </w:tc>
        <w:tc>
          <w:tcPr>
            <w:tcW w:w="909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both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Задача «Повышение качества и доступности государственных и муниц</w:t>
            </w:r>
            <w:r w:rsidRPr="00DC01FF">
              <w:rPr>
                <w:b w:val="0"/>
                <w:szCs w:val="28"/>
              </w:rPr>
              <w:t>и</w:t>
            </w:r>
            <w:r w:rsidRPr="00DC01FF">
              <w:rPr>
                <w:b w:val="0"/>
                <w:szCs w:val="28"/>
              </w:rPr>
              <w:t>пальных услуг»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  <w:tc>
          <w:tcPr>
            <w:tcW w:w="9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125" w:rsidRPr="00DC01FF" w:rsidRDefault="00752ABA" w:rsidP="00DC01FF">
            <w:pPr>
              <w:widowControl w:val="0"/>
              <w:jc w:val="center"/>
              <w:rPr>
                <w:szCs w:val="28"/>
              </w:rPr>
            </w:pPr>
            <w:r w:rsidRPr="00DC01FF">
              <w:rPr>
                <w:b w:val="0"/>
                <w:szCs w:val="28"/>
              </w:rPr>
              <w:t>1</w:t>
            </w:r>
          </w:p>
        </w:tc>
      </w:tr>
    </w:tbl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296125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296125" w:rsidRDefault="004D7854" w:rsidP="004D7854">
      <w:pPr>
        <w:widowControl w:val="0"/>
        <w:spacing w:line="240" w:lineRule="exact"/>
        <w:jc w:val="center"/>
      </w:pPr>
      <w:r>
        <w:rPr>
          <w:b w:val="0"/>
        </w:rPr>
        <w:t>_________________</w:t>
      </w:r>
      <w:bookmarkStart w:id="3" w:name="_GoBack"/>
      <w:bookmarkEnd w:id="3"/>
    </w:p>
    <w:sectPr w:rsidR="0029612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843" w:right="1134" w:bottom="765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A9" w:rsidRDefault="00F206A9">
      <w:r>
        <w:separator/>
      </w:r>
    </w:p>
  </w:endnote>
  <w:endnote w:type="continuationSeparator" w:id="0">
    <w:p w:rsidR="00F206A9" w:rsidRDefault="00F2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A9" w:rsidRDefault="00F206A9">
      <w:r>
        <w:separator/>
      </w:r>
    </w:p>
  </w:footnote>
  <w:footnote w:type="continuationSeparator" w:id="0">
    <w:p w:rsidR="00F206A9" w:rsidRDefault="00F2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068880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54722" w:rsidRPr="00250735" w:rsidRDefault="00054722">
        <w:pPr>
          <w:pStyle w:val="a5"/>
          <w:jc w:val="center"/>
          <w:rPr>
            <w:b w:val="0"/>
          </w:rPr>
        </w:pPr>
        <w:r w:rsidRPr="00250735">
          <w:rPr>
            <w:b w:val="0"/>
          </w:rPr>
          <w:fldChar w:fldCharType="begin"/>
        </w:r>
        <w:r w:rsidRPr="00250735">
          <w:rPr>
            <w:b w:val="0"/>
          </w:rPr>
          <w:instrText>PAGE   \* MERGEFORMAT</w:instrText>
        </w:r>
        <w:r w:rsidRPr="00250735">
          <w:rPr>
            <w:b w:val="0"/>
          </w:rPr>
          <w:fldChar w:fldCharType="separate"/>
        </w:r>
        <w:r w:rsidR="004D7854">
          <w:rPr>
            <w:b w:val="0"/>
            <w:noProof/>
          </w:rPr>
          <w:t>3</w:t>
        </w:r>
        <w:r w:rsidRPr="00250735">
          <w:rPr>
            <w:b w:val="0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Pr="00DA5C16" w:rsidRDefault="00054722" w:rsidP="00DA5C16">
    <w:pPr>
      <w:pStyle w:val="a5"/>
      <w:rPr>
        <w:b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7854">
                            <w:rPr>
                              <w:rStyle w:val="a3"/>
                              <w:noProof/>
                            </w:rPr>
                            <w:t>23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29" style="position:absolute;margin-left:0;margin-top:.05pt;width:13.9pt;height:15.9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jXgseqYCAAAe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7854">
                      <w:rPr>
                        <w:rStyle w:val="a3"/>
                        <w:noProof/>
                      </w:rPr>
                      <w:t>23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30" style="position:absolute;margin-left:785.2pt;margin-top:.05pt;width:1.3pt;height:15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16102B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1" o:spid="_x0000_s1031" style="position:absolute;margin-left:0;margin-top:.05pt;width:13.9pt;height:15.9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cPjFsKYCAAAg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16102B" w:rsidRDefault="00054722">
                    <w:pPr>
                      <w:pStyle w:val="a5"/>
                      <w:rPr>
                        <w:b w:val="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32" style="position:absolute;margin-left:785.2pt;margin-top:.05pt;width:1.3pt;height:15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16102B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33" style="position:absolute;margin-left:0;margin-top:.05pt;width:13.9pt;height:15.95pt;z-index:2516608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16102B" w:rsidRDefault="00054722">
                    <w:pPr>
                      <w:pStyle w:val="a5"/>
                      <w:rPr>
                        <w:b w:val="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34" style="position:absolute;margin-left:785.2pt;margin-top:.05pt;width:1.3pt;height:15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00908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54722" w:rsidRPr="00A43DD8" w:rsidRDefault="00054722">
        <w:pPr>
          <w:pStyle w:val="a5"/>
          <w:jc w:val="center"/>
          <w:rPr>
            <w:b w:val="0"/>
          </w:rPr>
        </w:pPr>
        <w:r w:rsidRPr="00A43DD8">
          <w:rPr>
            <w:b w:val="0"/>
          </w:rPr>
          <w:fldChar w:fldCharType="begin"/>
        </w:r>
        <w:r w:rsidRPr="00A43DD8">
          <w:rPr>
            <w:b w:val="0"/>
          </w:rPr>
          <w:instrText>PAGE   \* MERGEFORMAT</w:instrText>
        </w:r>
        <w:r w:rsidRPr="00A43DD8">
          <w:rPr>
            <w:b w:val="0"/>
          </w:rPr>
          <w:fldChar w:fldCharType="separate"/>
        </w:r>
        <w:r w:rsidR="004D7854">
          <w:rPr>
            <w:b w:val="0"/>
            <w:noProof/>
          </w:rPr>
          <w:t>40</w:t>
        </w:r>
        <w:r w:rsidRPr="00A43DD8">
          <w:rPr>
            <w:b w:val="0"/>
          </w:rP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effectExtent l="0" t="0" r="0" b="0"/>
              <wp:wrapTopAndBottom distT="0" distB="0"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250735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begin"/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instrText xml:space="preserve">PAGE </w:instrTex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separate"/>
                          </w:r>
                          <w:r w:rsidR="004D7854">
                            <w:rPr>
                              <w:rStyle w:val="a3"/>
                              <w:b w:val="0"/>
                              <w:noProof/>
                            </w:rPr>
                            <w:t>5</w: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3" o:spid="_x0000_s1026" style="position:absolute;margin-left:333.3pt;margin-top:30.05pt;width:6.9pt;height:15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250735" w:rsidRDefault="00054722">
                    <w:pPr>
                      <w:pStyle w:val="a5"/>
                      <w:rPr>
                        <w:b w:val="0"/>
                      </w:rPr>
                    </w:pPr>
                    <w:r w:rsidRPr="00250735">
                      <w:rPr>
                        <w:rStyle w:val="a3"/>
                        <w:b w:val="0"/>
                      </w:rPr>
                      <w:fldChar w:fldCharType="begin"/>
                    </w:r>
                    <w:r w:rsidRPr="00250735">
                      <w:rPr>
                        <w:rStyle w:val="a3"/>
                        <w:b w:val="0"/>
                      </w:rPr>
                      <w:instrText xml:space="preserve">PAGE </w:instrText>
                    </w:r>
                    <w:r w:rsidRPr="00250735">
                      <w:rPr>
                        <w:rStyle w:val="a3"/>
                        <w:b w:val="0"/>
                      </w:rPr>
                      <w:fldChar w:fldCharType="separate"/>
                    </w:r>
                    <w:r w:rsidR="004D7854">
                      <w:rPr>
                        <w:rStyle w:val="a3"/>
                        <w:b w:val="0"/>
                        <w:noProof/>
                      </w:rPr>
                      <w:t>5</w:t>
                    </w:r>
                    <w:r w:rsidRPr="00250735">
                      <w:rPr>
                        <w:rStyle w:val="a3"/>
                        <w:b w:val="0"/>
                      </w:rP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effectExtent l="0" t="0" r="0" b="0"/>
              <wp:wrapTopAndBottom distT="0" distB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Pr="00250735" w:rsidRDefault="00054722">
                          <w:pPr>
                            <w:pStyle w:val="a5"/>
                            <w:rPr>
                              <w:b w:val="0"/>
                            </w:rPr>
                          </w:pP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begin"/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instrText xml:space="preserve">PAGE </w:instrTex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separate"/>
                          </w:r>
                          <w:r w:rsidR="004D7854">
                            <w:rPr>
                              <w:rStyle w:val="a3"/>
                              <w:b w:val="0"/>
                              <w:noProof/>
                            </w:rPr>
                            <w:t>9</w:t>
                          </w:r>
                          <w:r w:rsidRPr="00250735">
                            <w:rPr>
                              <w:rStyle w:val="a3"/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7" style="position:absolute;margin-left:333.3pt;margin-top:30.05pt;width:6.9pt;height:15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Pr="00250735" w:rsidRDefault="00054722">
                    <w:pPr>
                      <w:pStyle w:val="a5"/>
                      <w:rPr>
                        <w:b w:val="0"/>
                      </w:rPr>
                    </w:pPr>
                    <w:r w:rsidRPr="00250735">
                      <w:rPr>
                        <w:rStyle w:val="a3"/>
                        <w:b w:val="0"/>
                      </w:rPr>
                      <w:fldChar w:fldCharType="begin"/>
                    </w:r>
                    <w:r w:rsidRPr="00250735">
                      <w:rPr>
                        <w:rStyle w:val="a3"/>
                        <w:b w:val="0"/>
                      </w:rPr>
                      <w:instrText xml:space="preserve">PAGE </w:instrText>
                    </w:r>
                    <w:r w:rsidRPr="00250735">
                      <w:rPr>
                        <w:rStyle w:val="a3"/>
                        <w:b w:val="0"/>
                      </w:rPr>
                      <w:fldChar w:fldCharType="separate"/>
                    </w:r>
                    <w:r w:rsidR="004D7854">
                      <w:rPr>
                        <w:rStyle w:val="a3"/>
                        <w:b w:val="0"/>
                        <w:noProof/>
                      </w:rPr>
                      <w:t>9</w:t>
                    </w:r>
                    <w:r w:rsidRPr="00250735">
                      <w:rPr>
                        <w:rStyle w:val="a3"/>
                        <w:b w:val="0"/>
                      </w:rP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22" w:rsidRDefault="00054722">
    <w:pPr>
      <w:pStyle w:val="a5"/>
    </w:pP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176530" cy="202565"/>
              <wp:effectExtent l="0" t="0" r="0" b="0"/>
              <wp:wrapTopAndBottom distT="0" distB="0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0" cy="20256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4722" w:rsidRDefault="00054722">
                          <w:pPr>
                            <w:pStyle w:val="a5"/>
                          </w:pPr>
                        </w:p>
                        <w:p w:rsidR="00054722" w:rsidRDefault="00054722">
                          <w:pPr>
                            <w:pStyle w:val="a5"/>
                          </w:pP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0" o:spid="_x0000_s1028" style="position:absolute;margin-left:333.3pt;margin-top:30.05pt;width:13.9pt;height:15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" adj="-11796480,,5400" path="m,l,21600r21600,l21600,,,xe" stroked="f">
              <v:stroke joinstyle="miter"/>
              <v:formulas/>
              <v:path arrowok="t" o:connecttype="custom" textboxrect="0,0,21600,21600"/>
              <v:textbox inset=".1pt,.1pt,.1pt,.1pt">
                <w:txbxContent>
                  <w:p w:rsidR="00054722" w:rsidRDefault="00054722">
                    <w:pPr>
                      <w:pStyle w:val="a5"/>
                    </w:pPr>
                  </w:p>
                  <w:p w:rsidR="00054722" w:rsidRDefault="00054722">
                    <w:pPr>
                      <w:pStyle w:val="a5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125"/>
    <w:rsid w:val="00054722"/>
    <w:rsid w:val="0016102B"/>
    <w:rsid w:val="00250735"/>
    <w:rsid w:val="00296125"/>
    <w:rsid w:val="00356F1A"/>
    <w:rsid w:val="004D7854"/>
    <w:rsid w:val="00752ABA"/>
    <w:rsid w:val="00A43DD8"/>
    <w:rsid w:val="00AD510C"/>
    <w:rsid w:val="00B66D65"/>
    <w:rsid w:val="00BA13F7"/>
    <w:rsid w:val="00DA5C16"/>
    <w:rsid w:val="00DC01FF"/>
    <w:rsid w:val="00F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b w:val="0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 w:val="0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14"/>
    <w:link w:val="12"/>
  </w:style>
  <w:style w:type="paragraph" w:styleId="a4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4"/>
    <w:rPr>
      <w:rFonts w:ascii="Times New Roman" w:hAnsi="Times New Roman"/>
      <w:b/>
      <w:color w:val="000000"/>
      <w:sz w:val="28"/>
    </w:rPr>
  </w:style>
  <w:style w:type="paragraph" w:customStyle="1" w:styleId="Comment">
    <w:name w:val="Comment"/>
    <w:basedOn w:val="a"/>
    <w:link w:val="Comment0"/>
    <w:rPr>
      <w:sz w:val="20"/>
    </w:rPr>
  </w:style>
  <w:style w:type="character" w:customStyle="1" w:styleId="Comment0">
    <w:name w:val="Comment"/>
    <w:basedOn w:val="1"/>
    <w:link w:val="Comment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16"/>
    <w:rPr>
      <w:rFonts w:ascii="Times New Roman" w:hAnsi="Times New Roman"/>
      <w:b/>
      <w:i/>
      <w:color w:val="000000"/>
      <w:sz w:val="24"/>
    </w:rPr>
  </w:style>
  <w:style w:type="paragraph" w:styleId="a5">
    <w:name w:val="header"/>
    <w:basedOn w:val="a"/>
    <w:link w:val="a6"/>
    <w:uiPriority w:val="99"/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b/>
      <w:color w:val="000000"/>
      <w:sz w:val="28"/>
    </w:rPr>
  </w:style>
  <w:style w:type="paragraph" w:customStyle="1" w:styleId="18">
    <w:name w:val="Просмотренная гиперссылка1"/>
    <w:link w:val="a7"/>
    <w:rPr>
      <w:color w:val="800000"/>
      <w:u w:val="single"/>
    </w:rPr>
  </w:style>
  <w:style w:type="character" w:styleId="a7">
    <w:name w:val="FollowedHyperlink"/>
    <w:link w:val="18"/>
    <w:rPr>
      <w:color w:val="800000"/>
      <w:u w:val="single"/>
    </w:rPr>
  </w:style>
  <w:style w:type="paragraph" w:customStyle="1" w:styleId="a8">
    <w:name w:val="Заголовок таблицы"/>
    <w:basedOn w:val="a9"/>
    <w:link w:val="aa"/>
    <w:pPr>
      <w:jc w:val="center"/>
    </w:pPr>
  </w:style>
  <w:style w:type="character" w:customStyle="1" w:styleId="aa">
    <w:name w:val="Заголовок таблицы"/>
    <w:basedOn w:val="ab"/>
    <w:link w:val="a8"/>
    <w:rPr>
      <w:rFonts w:ascii="Times New Roman" w:hAnsi="Times New Roman"/>
      <w:b/>
      <w:color w:val="000000"/>
      <w:sz w:val="28"/>
    </w:rPr>
  </w:style>
  <w:style w:type="paragraph" w:customStyle="1" w:styleId="a9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9"/>
    <w:rPr>
      <w:rFonts w:ascii="Times New Roman" w:hAnsi="Times New Roman"/>
      <w:b/>
      <w:color w:val="000000"/>
      <w:sz w:val="28"/>
    </w:rPr>
  </w:style>
  <w:style w:type="paragraph" w:styleId="ac">
    <w:name w:val="Normal (Web)"/>
    <w:basedOn w:val="a"/>
    <w:link w:val="ad"/>
    <w:pPr>
      <w:spacing w:before="280" w:after="280"/>
    </w:pPr>
    <w:rPr>
      <w:b w:val="0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b w:val="0"/>
      <w:color w:val="00000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b/>
      <w:color w:val="000000"/>
      <w:sz w:val="16"/>
    </w:rPr>
  </w:style>
  <w:style w:type="paragraph" w:customStyle="1" w:styleId="af0">
    <w:name w:val="Название Знак"/>
    <w:link w:val="af1"/>
    <w:rPr>
      <w:b/>
      <w:sz w:val="24"/>
    </w:rPr>
  </w:style>
  <w:style w:type="character" w:customStyle="1" w:styleId="af1">
    <w:name w:val="Название Знак"/>
    <w:link w:val="af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0"/>
    </w:rPr>
  </w:style>
  <w:style w:type="paragraph" w:customStyle="1" w:styleId="rtejustify">
    <w:name w:val="rtejustify"/>
    <w:basedOn w:val="a"/>
    <w:link w:val="rtejustify0"/>
    <w:pPr>
      <w:spacing w:before="280" w:after="280"/>
    </w:pPr>
    <w:rPr>
      <w:b w:val="0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b w:val="0"/>
      <w:color w:val="000000"/>
      <w:sz w:val="24"/>
    </w:rPr>
  </w:style>
  <w:style w:type="paragraph" w:customStyle="1" w:styleId="af2">
    <w:name w:val="Колонтитул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Колонтитул"/>
    <w:basedOn w:val="1"/>
    <w:link w:val="af2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List"/>
    <w:basedOn w:val="a4"/>
    <w:link w:val="af5"/>
  </w:style>
  <w:style w:type="character" w:customStyle="1" w:styleId="af5">
    <w:name w:val="Список Знак"/>
    <w:basedOn w:val="15"/>
    <w:link w:val="af4"/>
    <w:rPr>
      <w:rFonts w:ascii="Times New Roman" w:hAnsi="Times New Roman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Текст примечания1"/>
    <w:basedOn w:val="a"/>
    <w:link w:val="1a"/>
    <w:rPr>
      <w:sz w:val="20"/>
    </w:rPr>
  </w:style>
  <w:style w:type="character" w:customStyle="1" w:styleId="1a">
    <w:name w:val="Текст примечания1"/>
    <w:basedOn w:val="1"/>
    <w:link w:val="19"/>
    <w:rPr>
      <w:rFonts w:ascii="Times New Roman" w:hAnsi="Times New Roman"/>
      <w:b/>
      <w:color w:val="000000"/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"/>
    <w:rPr>
      <w:rFonts w:ascii="Times New Roman" w:hAnsi="Times New Roman"/>
      <w:b/>
      <w:i/>
      <w:color w:val="000000"/>
      <w:sz w:val="24"/>
    </w:rPr>
  </w:style>
  <w:style w:type="paragraph" w:customStyle="1" w:styleId="1b">
    <w:name w:val="Гиперссылка1"/>
    <w:link w:val="af8"/>
    <w:rPr>
      <w:color w:val="0000FF"/>
      <w:u w:val="single"/>
    </w:rPr>
  </w:style>
  <w:style w:type="character" w:styleId="af8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примечания1"/>
    <w:link w:val="1d"/>
    <w:rPr>
      <w:sz w:val="16"/>
    </w:rPr>
  </w:style>
  <w:style w:type="character" w:customStyle="1" w:styleId="1d">
    <w:name w:val="Знак примечания1"/>
    <w:link w:val="1c"/>
    <w:rPr>
      <w:sz w:val="16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sz w:val="20"/>
    </w:rPr>
  </w:style>
  <w:style w:type="paragraph" w:customStyle="1" w:styleId="ConsPlusNormal1">
    <w:name w:val="ConsPlusNormal Знак"/>
    <w:link w:val="ConsPlusNormal2"/>
    <w:rPr>
      <w:sz w:val="28"/>
    </w:rPr>
  </w:style>
  <w:style w:type="character" w:customStyle="1" w:styleId="ConsPlusNormal2">
    <w:name w:val="ConsPlusNormal Знак"/>
    <w:link w:val="ConsPlusNormal1"/>
    <w:rPr>
      <w:sz w:val="28"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b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b/>
      <w:color w:val="000000"/>
      <w:sz w:val="24"/>
    </w:rPr>
  </w:style>
  <w:style w:type="paragraph" w:customStyle="1" w:styleId="33">
    <w:name w:val="Основной шрифт абзаца3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  <w:rPr>
      <w:rFonts w:ascii="Times New Roman" w:hAnsi="Times New Roman"/>
      <w:b/>
      <w:color w:val="000000"/>
      <w:sz w:val="28"/>
    </w:rPr>
  </w:style>
  <w:style w:type="paragraph" w:styleId="afb">
    <w:name w:val="annotation subject"/>
    <w:basedOn w:val="19"/>
    <w:next w:val="19"/>
    <w:link w:val="afc"/>
  </w:style>
  <w:style w:type="character" w:customStyle="1" w:styleId="afc">
    <w:name w:val="Тема примечания Знак"/>
    <w:basedOn w:val="1a"/>
    <w:link w:val="afb"/>
    <w:rPr>
      <w:rFonts w:ascii="Times New Roman" w:hAnsi="Times New Roman"/>
      <w:b/>
      <w:color w:val="000000"/>
      <w:sz w:val="20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14"/>
    <w:link w:val="apple-style-span"/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b/>
      <w:color w:val="000000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  <w:rPr>
      <w:rFonts w:ascii="Times New Roman" w:hAnsi="Times New Roman"/>
      <w:b/>
      <w:color w:val="000000"/>
      <w:sz w:val="28"/>
    </w:rPr>
  </w:style>
  <w:style w:type="paragraph" w:customStyle="1" w:styleId="aff">
    <w:name w:val="Основной текст Знак"/>
    <w:link w:val="aff0"/>
    <w:rPr>
      <w:b/>
      <w:sz w:val="28"/>
    </w:rPr>
  </w:style>
  <w:style w:type="character" w:customStyle="1" w:styleId="aff0">
    <w:name w:val="Основной текст Знак"/>
    <w:link w:val="aff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Заголовок"/>
    <w:basedOn w:val="a"/>
    <w:next w:val="a4"/>
    <w:link w:val="aff2"/>
    <w:pPr>
      <w:jc w:val="center"/>
    </w:pPr>
    <w:rPr>
      <w:sz w:val="24"/>
    </w:rPr>
  </w:style>
  <w:style w:type="character" w:customStyle="1" w:styleId="aff2">
    <w:name w:val="Заголовок"/>
    <w:basedOn w:val="1"/>
    <w:link w:val="aff1"/>
    <w:rPr>
      <w:rFonts w:ascii="Times New Roman" w:hAnsi="Times New Roman"/>
      <w:b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4"/>
    <w:link w:val="apple-converted-space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f5">
    <w:name w:val="Title"/>
    <w:next w:val="a"/>
    <w:link w:val="1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2">
    <w:name w:val="Название Знак1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f6">
    <w:name w:val="footer"/>
    <w:basedOn w:val="a"/>
    <w:link w:val="aff7"/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b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b w:val="0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 w:val="0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14"/>
    <w:link w:val="12"/>
  </w:style>
  <w:style w:type="paragraph" w:styleId="a4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4"/>
    <w:rPr>
      <w:rFonts w:ascii="Times New Roman" w:hAnsi="Times New Roman"/>
      <w:b/>
      <w:color w:val="000000"/>
      <w:sz w:val="28"/>
    </w:rPr>
  </w:style>
  <w:style w:type="paragraph" w:customStyle="1" w:styleId="Comment">
    <w:name w:val="Comment"/>
    <w:basedOn w:val="a"/>
    <w:link w:val="Comment0"/>
    <w:rPr>
      <w:sz w:val="20"/>
    </w:rPr>
  </w:style>
  <w:style w:type="character" w:customStyle="1" w:styleId="Comment0">
    <w:name w:val="Comment"/>
    <w:basedOn w:val="1"/>
    <w:link w:val="Comment"/>
    <w:rPr>
      <w:rFonts w:ascii="Times New Roman" w:hAnsi="Times New Roman"/>
      <w:b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"/>
    <w:link w:val="16"/>
    <w:rPr>
      <w:rFonts w:ascii="Times New Roman" w:hAnsi="Times New Roman"/>
      <w:b/>
      <w:i/>
      <w:color w:val="000000"/>
      <w:sz w:val="24"/>
    </w:rPr>
  </w:style>
  <w:style w:type="paragraph" w:styleId="a5">
    <w:name w:val="header"/>
    <w:basedOn w:val="a"/>
    <w:link w:val="a6"/>
    <w:uiPriority w:val="99"/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b/>
      <w:color w:val="000000"/>
      <w:sz w:val="28"/>
    </w:rPr>
  </w:style>
  <w:style w:type="paragraph" w:customStyle="1" w:styleId="18">
    <w:name w:val="Просмотренная гиперссылка1"/>
    <w:link w:val="a7"/>
    <w:rPr>
      <w:color w:val="800000"/>
      <w:u w:val="single"/>
    </w:rPr>
  </w:style>
  <w:style w:type="character" w:styleId="a7">
    <w:name w:val="FollowedHyperlink"/>
    <w:link w:val="18"/>
    <w:rPr>
      <w:color w:val="800000"/>
      <w:u w:val="single"/>
    </w:rPr>
  </w:style>
  <w:style w:type="paragraph" w:customStyle="1" w:styleId="a8">
    <w:name w:val="Заголовок таблицы"/>
    <w:basedOn w:val="a9"/>
    <w:link w:val="aa"/>
    <w:pPr>
      <w:jc w:val="center"/>
    </w:pPr>
  </w:style>
  <w:style w:type="character" w:customStyle="1" w:styleId="aa">
    <w:name w:val="Заголовок таблицы"/>
    <w:basedOn w:val="ab"/>
    <w:link w:val="a8"/>
    <w:rPr>
      <w:rFonts w:ascii="Times New Roman" w:hAnsi="Times New Roman"/>
      <w:b/>
      <w:color w:val="000000"/>
      <w:sz w:val="28"/>
    </w:rPr>
  </w:style>
  <w:style w:type="paragraph" w:customStyle="1" w:styleId="a9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9"/>
    <w:rPr>
      <w:rFonts w:ascii="Times New Roman" w:hAnsi="Times New Roman"/>
      <w:b/>
      <w:color w:val="000000"/>
      <w:sz w:val="28"/>
    </w:rPr>
  </w:style>
  <w:style w:type="paragraph" w:styleId="ac">
    <w:name w:val="Normal (Web)"/>
    <w:basedOn w:val="a"/>
    <w:link w:val="ad"/>
    <w:pPr>
      <w:spacing w:before="280" w:after="280"/>
    </w:pPr>
    <w:rPr>
      <w:b w:val="0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b w:val="0"/>
      <w:color w:val="00000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b/>
      <w:color w:val="000000"/>
      <w:sz w:val="16"/>
    </w:rPr>
  </w:style>
  <w:style w:type="paragraph" w:customStyle="1" w:styleId="af0">
    <w:name w:val="Название Знак"/>
    <w:link w:val="af1"/>
    <w:rPr>
      <w:b/>
      <w:sz w:val="24"/>
    </w:rPr>
  </w:style>
  <w:style w:type="character" w:customStyle="1" w:styleId="af1">
    <w:name w:val="Название Знак"/>
    <w:link w:val="af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0"/>
    </w:rPr>
  </w:style>
  <w:style w:type="paragraph" w:customStyle="1" w:styleId="rtejustify">
    <w:name w:val="rtejustify"/>
    <w:basedOn w:val="a"/>
    <w:link w:val="rtejustify0"/>
    <w:pPr>
      <w:spacing w:before="280" w:after="280"/>
    </w:pPr>
    <w:rPr>
      <w:b w:val="0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b w:val="0"/>
      <w:color w:val="000000"/>
      <w:sz w:val="24"/>
    </w:rPr>
  </w:style>
  <w:style w:type="paragraph" w:customStyle="1" w:styleId="af2">
    <w:name w:val="Колонтитул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Колонтитул"/>
    <w:basedOn w:val="1"/>
    <w:link w:val="af2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4">
    <w:name w:val="List"/>
    <w:basedOn w:val="a4"/>
    <w:link w:val="af5"/>
  </w:style>
  <w:style w:type="character" w:customStyle="1" w:styleId="af5">
    <w:name w:val="Список Знак"/>
    <w:basedOn w:val="15"/>
    <w:link w:val="af4"/>
    <w:rPr>
      <w:rFonts w:ascii="Times New Roman" w:hAnsi="Times New Roman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Текст примечания1"/>
    <w:basedOn w:val="a"/>
    <w:link w:val="1a"/>
    <w:rPr>
      <w:sz w:val="20"/>
    </w:rPr>
  </w:style>
  <w:style w:type="character" w:customStyle="1" w:styleId="1a">
    <w:name w:val="Текст примечания1"/>
    <w:basedOn w:val="1"/>
    <w:link w:val="19"/>
    <w:rPr>
      <w:rFonts w:ascii="Times New Roman" w:hAnsi="Times New Roman"/>
      <w:b/>
      <w:color w:val="000000"/>
      <w:sz w:val="20"/>
    </w:rPr>
  </w:style>
  <w:style w:type="paragraph" w:styleId="af6">
    <w:name w:val="caption"/>
    <w:basedOn w:val="a"/>
    <w:link w:val="af7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"/>
    <w:rPr>
      <w:rFonts w:ascii="Times New Roman" w:hAnsi="Times New Roman"/>
      <w:b/>
      <w:i/>
      <w:color w:val="000000"/>
      <w:sz w:val="24"/>
    </w:rPr>
  </w:style>
  <w:style w:type="paragraph" w:customStyle="1" w:styleId="1b">
    <w:name w:val="Гиперссылка1"/>
    <w:link w:val="af8"/>
    <w:rPr>
      <w:color w:val="0000FF"/>
      <w:u w:val="single"/>
    </w:rPr>
  </w:style>
  <w:style w:type="character" w:styleId="af8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примечания1"/>
    <w:link w:val="1d"/>
    <w:rPr>
      <w:sz w:val="16"/>
    </w:rPr>
  </w:style>
  <w:style w:type="character" w:customStyle="1" w:styleId="1d">
    <w:name w:val="Знак примечания1"/>
    <w:link w:val="1c"/>
    <w:rPr>
      <w:sz w:val="16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Times New Roman" w:hAnsi="Times New Roman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sz w:val="20"/>
    </w:rPr>
  </w:style>
  <w:style w:type="paragraph" w:customStyle="1" w:styleId="ConsPlusNormal1">
    <w:name w:val="ConsPlusNormal Знак"/>
    <w:link w:val="ConsPlusNormal2"/>
    <w:rPr>
      <w:sz w:val="28"/>
    </w:rPr>
  </w:style>
  <w:style w:type="character" w:customStyle="1" w:styleId="ConsPlusNormal2">
    <w:name w:val="ConsPlusNormal Знак"/>
    <w:link w:val="ConsPlusNormal1"/>
    <w:rPr>
      <w:sz w:val="28"/>
    </w:rPr>
  </w:style>
  <w:style w:type="character" w:customStyle="1" w:styleId="af7">
    <w:name w:val="Название объекта Знак"/>
    <w:basedOn w:val="1"/>
    <w:link w:val="af6"/>
    <w:rPr>
      <w:rFonts w:ascii="Times New Roman" w:hAnsi="Times New Roman"/>
      <w:b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b/>
      <w:color w:val="000000"/>
      <w:sz w:val="24"/>
    </w:rPr>
  </w:style>
  <w:style w:type="paragraph" w:customStyle="1" w:styleId="33">
    <w:name w:val="Основной шрифт абзаца3"/>
  </w:style>
  <w:style w:type="paragraph" w:customStyle="1" w:styleId="1f0">
    <w:name w:val="Указатель1"/>
    <w:basedOn w:val="a"/>
    <w:link w:val="1f1"/>
  </w:style>
  <w:style w:type="character" w:customStyle="1" w:styleId="1f1">
    <w:name w:val="Указатель1"/>
    <w:basedOn w:val="1"/>
    <w:link w:val="1f0"/>
    <w:rPr>
      <w:rFonts w:ascii="Times New Roman" w:hAnsi="Times New Roman"/>
      <w:b/>
      <w:color w:val="000000"/>
      <w:sz w:val="28"/>
    </w:rPr>
  </w:style>
  <w:style w:type="paragraph" w:styleId="afb">
    <w:name w:val="annotation subject"/>
    <w:basedOn w:val="19"/>
    <w:next w:val="19"/>
    <w:link w:val="afc"/>
  </w:style>
  <w:style w:type="character" w:customStyle="1" w:styleId="afc">
    <w:name w:val="Тема примечания Знак"/>
    <w:basedOn w:val="1a"/>
    <w:link w:val="afb"/>
    <w:rPr>
      <w:rFonts w:ascii="Times New Roman" w:hAnsi="Times New Roman"/>
      <w:b/>
      <w:color w:val="000000"/>
      <w:sz w:val="20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14"/>
    <w:link w:val="apple-style-span"/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b/>
      <w:color w:val="000000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  <w:rPr>
      <w:rFonts w:ascii="Times New Roman" w:hAnsi="Times New Roman"/>
      <w:b/>
      <w:color w:val="000000"/>
      <w:sz w:val="28"/>
    </w:rPr>
  </w:style>
  <w:style w:type="paragraph" w:customStyle="1" w:styleId="aff">
    <w:name w:val="Основной текст Знак"/>
    <w:link w:val="aff0"/>
    <w:rPr>
      <w:b/>
      <w:sz w:val="28"/>
    </w:rPr>
  </w:style>
  <w:style w:type="character" w:customStyle="1" w:styleId="aff0">
    <w:name w:val="Основной текст Знак"/>
    <w:link w:val="aff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Заголовок"/>
    <w:basedOn w:val="a"/>
    <w:next w:val="a4"/>
    <w:link w:val="aff2"/>
    <w:pPr>
      <w:jc w:val="center"/>
    </w:pPr>
    <w:rPr>
      <w:sz w:val="24"/>
    </w:rPr>
  </w:style>
  <w:style w:type="character" w:customStyle="1" w:styleId="aff2">
    <w:name w:val="Заголовок"/>
    <w:basedOn w:val="1"/>
    <w:link w:val="aff1"/>
    <w:rPr>
      <w:rFonts w:ascii="Times New Roman" w:hAnsi="Times New Roman"/>
      <w:b/>
      <w:color w:val="000000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4"/>
    <w:link w:val="apple-converted-space"/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f5">
    <w:name w:val="Title"/>
    <w:next w:val="a"/>
    <w:link w:val="1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2">
    <w:name w:val="Название Знак1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aff6">
    <w:name w:val="footer"/>
    <w:basedOn w:val="a"/>
    <w:link w:val="aff7"/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b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header" Target="header25.xml"/><Relationship Id="rId10" Type="http://schemas.openxmlformats.org/officeDocument/2006/relationships/hyperlink" Target="consultantplus://offline/ref=3E6D179D6EC29D0F8EAECB93232159CFA1E2A25DCC8F0048C8621E2AA1YB18N" TargetMode="Externa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48" Type="http://schemas.openxmlformats.org/officeDocument/2006/relationships/header" Target="header21.xml"/><Relationship Id="rId56" Type="http://schemas.openxmlformats.org/officeDocument/2006/relationships/footer" Target="footer24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8726</Words>
  <Characters>49743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Marh_buro</cp:lastModifiedBy>
  <cp:revision>17</cp:revision>
  <cp:lastPrinted>2024-12-03T13:00:00Z</cp:lastPrinted>
  <dcterms:created xsi:type="dcterms:W3CDTF">2024-12-03T12:13:00Z</dcterms:created>
  <dcterms:modified xsi:type="dcterms:W3CDTF">2024-12-27T11:55:00Z</dcterms:modified>
</cp:coreProperties>
</file>