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12"/>
        <w:widowControl w:val="false"/>
        <w:spacing w:lineRule="exact" w:line="240" w:before="0" w:after="0"/>
        <w:ind w:hanging="0" w:left="4248" w:right="0"/>
        <w:jc w:val="center"/>
        <w:rPr/>
      </w:pPr>
      <w:r>
        <w:rPr/>
      </w:r>
    </w:p>
    <w:p>
      <w:pPr>
        <w:pStyle w:val="Normal"/>
        <w:widowControl w:val="false"/>
        <w:jc w:val="center"/>
        <w:rPr>
          <w:b w:val="false"/>
          <w:sz w:val="32"/>
        </w:rPr>
      </w:pPr>
      <w:r>
        <w:rPr>
          <w:sz w:val="32"/>
        </w:rPr>
        <w:t>П О С Т А Н О В Л Е Н И Е</w:t>
      </w:r>
    </w:p>
    <w:p>
      <w:pPr>
        <w:pStyle w:val="Normal"/>
        <w:widowControl w:val="false"/>
        <w:jc w:val="center"/>
        <w:rPr>
          <w:b w:val="false"/>
          <w:sz w:val="32"/>
        </w:rPr>
      </w:pPr>
      <w:r>
        <w:rPr>
          <w:b w:val="false"/>
          <w:sz w:val="32"/>
        </w:rPr>
      </w:r>
    </w:p>
    <w:p>
      <w:pPr>
        <w:pStyle w:val="Normal"/>
        <w:widowControl w:val="false"/>
        <w:jc w:val="center"/>
        <w:rPr>
          <w:b w:val="false"/>
          <w:sz w:val="24"/>
        </w:rPr>
      </w:pPr>
      <w:r>
        <w:rPr>
          <w:b w:val="false"/>
          <w:sz w:val="24"/>
        </w:rPr>
        <w:t>АДМИНИСТРАЦИИ АНДРОПОВСКОГО МУНИЦИПАЛЬНОГО ОКРУГА</w:t>
      </w:r>
    </w:p>
    <w:p>
      <w:pPr>
        <w:pStyle w:val="Normal"/>
        <w:widowControl w:val="false"/>
        <w:jc w:val="center"/>
        <w:rPr>
          <w:b w:val="false"/>
          <w:sz w:val="24"/>
        </w:rPr>
      </w:pPr>
      <w:r>
        <w:rPr>
          <w:b w:val="false"/>
          <w:sz w:val="24"/>
        </w:rPr>
        <w:t>СТАВРОПОЛЬСКОГО КРАЯ</w:t>
      </w:r>
    </w:p>
    <w:p>
      <w:pPr>
        <w:pStyle w:val="Normal"/>
        <w:widowControl w:val="false"/>
        <w:spacing w:lineRule="exact" w:line="240"/>
        <w:jc w:val="center"/>
        <w:rPr>
          <w:b w:val="false"/>
          <w:sz w:val="24"/>
        </w:rPr>
      </w:pPr>
      <w:r>
        <w:rPr>
          <w:b w:val="false"/>
          <w:sz w:val="24"/>
        </w:rPr>
      </w:r>
    </w:p>
    <w:p>
      <w:pPr>
        <w:pStyle w:val="Normal"/>
        <w:rPr>
          <w:b w:val="false"/>
        </w:rPr>
      </w:pPr>
      <w:r>
        <w:rPr>
          <w:b w:val="false"/>
          <w:color w:val="000000"/>
        </w:rPr>
        <w:t>28 декабря 2020 г.                            с. Курсавка                                              № 44</w:t>
      </w:r>
    </w:p>
    <w:p>
      <w:pPr>
        <w:pStyle w:val="Normal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both"/>
        <w:rPr>
          <w:b w:val="false"/>
        </w:rPr>
      </w:pPr>
      <w:r>
        <w:rPr>
          <w:b w:val="false"/>
        </w:rPr>
        <w:t>Об утверждении муниципальной программы</w:t>
      </w:r>
    </w:p>
    <w:p>
      <w:pPr>
        <w:pStyle w:val="Normal"/>
        <w:widowControl w:val="false"/>
        <w:spacing w:lineRule="exact" w:line="240"/>
        <w:jc w:val="both"/>
        <w:rPr>
          <w:b w:val="false"/>
        </w:rPr>
      </w:pPr>
      <w:r>
        <w:rPr>
          <w:b w:val="false"/>
        </w:rPr>
        <w:t xml:space="preserve">Андроповского муниципального округа </w:t>
      </w:r>
    </w:p>
    <w:p>
      <w:pPr>
        <w:pStyle w:val="Normal"/>
        <w:widowControl w:val="false"/>
        <w:spacing w:lineRule="exact" w:line="240"/>
        <w:jc w:val="both"/>
        <w:rPr>
          <w:b w:val="false"/>
        </w:rPr>
      </w:pPr>
      <w:r>
        <w:rPr>
          <w:b w:val="false"/>
        </w:rPr>
        <w:t xml:space="preserve">Ставропольского края «Социальная </w:t>
      </w:r>
    </w:p>
    <w:p>
      <w:pPr>
        <w:pStyle w:val="Normal"/>
        <w:widowControl w:val="false"/>
        <w:spacing w:lineRule="exact" w:line="240"/>
        <w:jc w:val="both"/>
        <w:rPr/>
      </w:pPr>
      <w:r>
        <w:rPr>
          <w:b w:val="false"/>
        </w:rPr>
        <w:t xml:space="preserve">поддержка граждан» </w:t>
      </w:r>
    </w:p>
    <w:p>
      <w:pPr>
        <w:pStyle w:val="Normal"/>
        <w:widowControl w:val="false"/>
        <w:jc w:val="both"/>
        <w:rPr>
          <w:sz w:val="24"/>
        </w:rPr>
      </w:pPr>
      <w:r>
        <w:rPr>
          <w:sz w:val="24"/>
        </w:rPr>
        <w:t>(в редакции постановлений администрации Андроповского муниципального округа Ставропольского края от 02.08.2022г. №547, от 06.12.2022г. №866, от 30.12.2022г. №959, от 30.12.2022г. №972, от 29.12.2023г. №901, от 29.12.2023г. №902, от 25.11.2024г. № 831, от 27.12.2024г. № 933)</w:t>
      </w:r>
    </w:p>
    <w:p>
      <w:pPr>
        <w:pStyle w:val="ConsPlusNormal1"/>
        <w:ind w:firstLine="540" w:left="0" w:right="0"/>
        <w:jc w:val="both"/>
        <w:rPr/>
      </w:pPr>
      <w:r>
        <w:rPr/>
      </w:r>
    </w:p>
    <w:p>
      <w:pPr>
        <w:pStyle w:val="ConsPlusNormal1"/>
        <w:widowControl w:val="false"/>
        <w:ind w:firstLine="709" w:left="0" w:right="0"/>
        <w:jc w:val="both"/>
        <w:rPr/>
      </w:pPr>
      <w:r>
        <w:rPr/>
        <w:t>В соответствии с постановлением администрации Андроповского муниципального округа Ставропольского края от 30 декабря 2020 г. № 112 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края» администрация Андроповского муниципального округа Ставропольского края</w:t>
      </w:r>
    </w:p>
    <w:p>
      <w:pPr>
        <w:pStyle w:val="ConsPlusNormal1"/>
        <w:widowControl w:val="false"/>
        <w:spacing w:lineRule="exact" w:line="240"/>
        <w:jc w:val="both"/>
        <w:rPr/>
      </w:pPr>
      <w:r>
        <w:rPr/>
      </w:r>
    </w:p>
    <w:p>
      <w:pPr>
        <w:pStyle w:val="Normal"/>
        <w:widowControl w:val="false"/>
        <w:spacing w:lineRule="exact" w:line="240"/>
        <w:jc w:val="both"/>
        <w:rPr>
          <w:rFonts w:ascii="Times New Roman" w:hAnsi="Times New Roman"/>
          <w:b/>
          <w:sz w:val="28"/>
        </w:rPr>
      </w:pPr>
      <w:r>
        <w:rPr>
          <w:b w:val="false"/>
        </w:rPr>
        <w:t>ПОСТАНОВЛЯЕТ:</w:t>
      </w:r>
    </w:p>
    <w:p>
      <w:pPr>
        <w:pStyle w:val="14"/>
        <w:widowControl w:val="false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ConsPlusNormal1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/>
        <w:t>1. Утвердить прилагаемую муниципальную программу Андроповского муниципального округа Ставропольского края «Социальная поддержка граждан».</w:t>
      </w:r>
    </w:p>
    <w:p>
      <w:pPr>
        <w:pStyle w:val="14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14"/>
        <w:widowControl w:val="false"/>
        <w:ind w:firstLine="709" w:left="0" w:right="0"/>
        <w:jc w:val="both"/>
        <w:rPr>
          <w:b w:val="false"/>
          <w:sz w:val="28"/>
        </w:rPr>
      </w:pPr>
      <w:r>
        <w:rPr>
          <w:rFonts w:ascii="Times New Roman" w:hAnsi="Times New Roman"/>
          <w:sz w:val="28"/>
        </w:rPr>
        <w:t>2. Настоящее постановление подлежит размещению на официальном сайте Андроповского муниципального округа в информационно-телекоммуникационной сети «Интернет».</w:t>
      </w:r>
    </w:p>
    <w:p>
      <w:pPr>
        <w:pStyle w:val="Normal"/>
        <w:widowControl w:val="false"/>
        <w:ind w:firstLine="709" w:left="0" w:right="0"/>
        <w:jc w:val="both"/>
        <w:rPr>
          <w:b w:val="false"/>
          <w:sz w:val="28"/>
        </w:rPr>
      </w:pPr>
      <w:r>
        <w:rPr>
          <w:b w:val="false"/>
          <w:sz w:val="28"/>
        </w:rPr>
      </w:r>
    </w:p>
    <w:p>
      <w:pPr>
        <w:pStyle w:val="14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его официального обнародования.</w:t>
      </w:r>
    </w:p>
    <w:p>
      <w:pPr>
        <w:pStyle w:val="14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14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exact" w:line="240"/>
        <w:jc w:val="both"/>
        <w:rPr>
          <w:b w:val="false"/>
        </w:rPr>
      </w:pPr>
      <w:r>
        <w:rPr>
          <w:b w:val="false"/>
        </w:rPr>
        <w:t xml:space="preserve">Глава </w:t>
      </w:r>
    </w:p>
    <w:p>
      <w:pPr>
        <w:pStyle w:val="Normal"/>
        <w:spacing w:lineRule="exact" w:line="240"/>
        <w:jc w:val="both"/>
        <w:rPr>
          <w:b w:val="false"/>
        </w:rPr>
      </w:pPr>
      <w:r>
        <w:rPr>
          <w:b w:val="false"/>
        </w:rPr>
        <w:t>Андроповского муниципального округа</w:t>
      </w:r>
    </w:p>
    <w:p>
      <w:pPr>
        <w:pStyle w:val="Normal"/>
        <w:spacing w:lineRule="exact" w:line="240"/>
        <w:jc w:val="both"/>
        <w:rPr/>
      </w:pPr>
      <w:r>
        <w:rPr>
          <w:b w:val="false"/>
        </w:rPr>
        <w:t>Ставропольского края                                                                Н.А. Бобрышева</w:t>
      </w:r>
    </w:p>
    <w:p>
      <w:pPr>
        <w:pStyle w:val="212"/>
        <w:widowControl w:val="false"/>
        <w:spacing w:lineRule="exact" w:line="240" w:before="0" w:after="0"/>
        <w:ind w:hanging="0" w:left="4248" w:right="0"/>
        <w:jc w:val="center"/>
        <w:rPr/>
      </w:pPr>
      <w:r>
        <w:rPr/>
      </w:r>
    </w:p>
    <w:p>
      <w:pPr>
        <w:pStyle w:val="212"/>
        <w:widowControl w:val="false"/>
        <w:spacing w:lineRule="exact" w:line="240" w:before="0" w:after="0"/>
        <w:ind w:hanging="0" w:left="4248" w:right="0"/>
        <w:jc w:val="center"/>
        <w:rPr/>
      </w:pPr>
      <w:r>
        <w:rPr/>
      </w:r>
    </w:p>
    <w:p>
      <w:pPr>
        <w:pStyle w:val="212"/>
        <w:widowControl w:val="false"/>
        <w:spacing w:lineRule="exact" w:line="240" w:before="0" w:after="0"/>
        <w:ind w:hanging="0" w:left="4248" w:right="0"/>
        <w:jc w:val="center"/>
        <w:rPr/>
      </w:pPr>
      <w:r>
        <w:rPr/>
      </w:r>
    </w:p>
    <w:p>
      <w:pPr>
        <w:pStyle w:val="212"/>
        <w:widowControl w:val="false"/>
        <w:spacing w:lineRule="exact" w:line="240" w:before="0" w:after="0"/>
        <w:ind w:hanging="0" w:left="4248" w:right="0"/>
        <w:jc w:val="center"/>
        <w:rPr/>
      </w:pPr>
      <w:r>
        <w:rPr/>
      </w:r>
    </w:p>
    <w:p>
      <w:pPr>
        <w:pStyle w:val="212"/>
        <w:widowControl w:val="false"/>
        <w:spacing w:lineRule="exact" w:line="240" w:before="0" w:after="0"/>
        <w:ind w:hanging="0" w:left="4248" w:right="0"/>
        <w:jc w:val="center"/>
        <w:rPr/>
      </w:pPr>
      <w:r>
        <w:rPr/>
      </w:r>
    </w:p>
    <w:p>
      <w:pPr>
        <w:pStyle w:val="212"/>
        <w:widowControl w:val="false"/>
        <w:spacing w:lineRule="exact" w:line="240" w:before="0" w:after="0"/>
        <w:ind w:hanging="0" w:left="4248" w:right="0"/>
        <w:jc w:val="center"/>
        <w:rPr/>
      </w:pPr>
      <w:r>
        <w:rPr/>
      </w:r>
    </w:p>
    <w:p>
      <w:pPr>
        <w:pStyle w:val="212"/>
        <w:widowControl w:val="false"/>
        <w:spacing w:lineRule="exact" w:line="240" w:before="0" w:after="0"/>
        <w:ind w:hanging="0" w:left="4248" w:right="0"/>
        <w:jc w:val="center"/>
        <w:rPr/>
      </w:pPr>
      <w:r>
        <w:rPr/>
      </w:r>
    </w:p>
    <w:p>
      <w:pPr>
        <w:pStyle w:val="212"/>
        <w:widowControl w:val="false"/>
        <w:spacing w:lineRule="exact" w:line="240" w:before="0" w:after="0"/>
        <w:ind w:hanging="0" w:left="4248" w:right="0"/>
        <w:jc w:val="center"/>
        <w:rPr/>
      </w:pPr>
      <w:r>
        <w:rPr/>
      </w:r>
    </w:p>
    <w:p>
      <w:pPr>
        <w:pStyle w:val="212"/>
        <w:widowControl w:val="false"/>
        <w:spacing w:lineRule="exact" w:line="240" w:before="0" w:after="0"/>
        <w:ind w:hanging="0" w:left="4248" w:right="0"/>
        <w:jc w:val="center"/>
        <w:rPr/>
      </w:pPr>
      <w:r>
        <w:rPr/>
      </w:r>
    </w:p>
    <w:p>
      <w:pPr>
        <w:pStyle w:val="212"/>
        <w:widowControl w:val="false"/>
        <w:spacing w:lineRule="exact" w:line="240" w:before="0" w:after="0"/>
        <w:ind w:hanging="0" w:left="4248" w:right="0"/>
        <w:jc w:val="center"/>
        <w:rPr>
          <w:b w:val="false"/>
        </w:rPr>
      </w:pPr>
      <w:r>
        <w:rPr/>
        <w:t>УТВЕРЖДЕНА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>постановлением администрации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>Андроповского муниципального округа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>Ставропольского края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>от 28 декабря 2020 г. № 44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МУНИЦИПАЛЬНАЯ ПРОГРАММА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/>
        <w:jc w:val="center"/>
        <w:rPr/>
      </w:pPr>
      <w:r>
        <w:rPr>
          <w:b w:val="false"/>
        </w:rPr>
        <w:t>«Социальная поддержка граждан»</w:t>
      </w:r>
    </w:p>
    <w:p>
      <w:pPr>
        <w:pStyle w:val="Normal"/>
        <w:widowControl w:val="false"/>
        <w:spacing w:lineRule="exact" w:line="240"/>
        <w:jc w:val="center"/>
        <w:rPr/>
      </w:pPr>
      <w:r>
        <w:rPr/>
      </w:r>
    </w:p>
    <w:p>
      <w:pPr>
        <w:pStyle w:val="Normal"/>
        <w:widowControl w:val="false"/>
        <w:spacing w:lineRule="exact" w:line="240"/>
        <w:jc w:val="center"/>
        <w:rPr>
          <w:b w:val="false"/>
          <w:i/>
          <w:i/>
          <w:color w:val="E36C0A"/>
        </w:rPr>
      </w:pPr>
      <w:r>
        <w:rPr>
          <w:b w:val="false"/>
          <w:i/>
          <w:color w:val="00B050"/>
        </w:rPr>
        <w:t xml:space="preserve">(в редакции постановления администрации от 02.08.2022г. №547) </w:t>
      </w:r>
    </w:p>
    <w:p>
      <w:pPr>
        <w:pStyle w:val="Normal"/>
        <w:widowControl w:val="false"/>
        <w:spacing w:lineRule="exact" w:line="240"/>
        <w:jc w:val="center"/>
        <w:rPr>
          <w:b w:val="false"/>
          <w:i/>
          <w:i/>
          <w:color w:val="7030A0"/>
        </w:rPr>
      </w:pPr>
      <w:r>
        <w:rPr>
          <w:b w:val="false"/>
          <w:i/>
          <w:color w:val="E36C0A"/>
        </w:rPr>
        <w:t xml:space="preserve">(в редакции постановления администрации от 06.12.2022г. №866) </w:t>
      </w:r>
    </w:p>
    <w:p>
      <w:pPr>
        <w:pStyle w:val="Normal"/>
        <w:widowControl w:val="false"/>
        <w:spacing w:lineRule="exact" w:line="240"/>
        <w:jc w:val="center"/>
        <w:rPr>
          <w:b w:val="false"/>
          <w:i/>
          <w:i/>
          <w:color w:val="4F6228"/>
        </w:rPr>
      </w:pPr>
      <w:r>
        <w:rPr>
          <w:b w:val="false"/>
          <w:i/>
          <w:color w:val="7030A0"/>
        </w:rPr>
        <w:t xml:space="preserve">(в редакции постановления администрации от 30.12.2022г. №959) </w:t>
      </w:r>
    </w:p>
    <w:p>
      <w:pPr>
        <w:pStyle w:val="Normal"/>
        <w:widowControl w:val="false"/>
        <w:spacing w:lineRule="exact" w:line="240"/>
        <w:jc w:val="center"/>
        <w:rPr>
          <w:b w:val="false"/>
          <w:i/>
          <w:i/>
          <w:color w:val="4F81BD"/>
        </w:rPr>
      </w:pPr>
      <w:r>
        <w:rPr>
          <w:b w:val="false"/>
          <w:i/>
          <w:color w:val="4F6228"/>
        </w:rPr>
        <w:t>(в редакции постановления администрации от 30.12.2022г. №972)</w:t>
      </w:r>
    </w:p>
    <w:p>
      <w:pPr>
        <w:pStyle w:val="Normal"/>
        <w:widowControl w:val="false"/>
        <w:spacing w:lineRule="exact" w:line="240"/>
        <w:jc w:val="center"/>
        <w:rPr>
          <w:b w:val="false"/>
          <w:i/>
          <w:i/>
          <w:color w:val="808080"/>
        </w:rPr>
      </w:pPr>
      <w:r>
        <w:rPr>
          <w:b w:val="false"/>
          <w:i/>
          <w:color w:val="4F81BD"/>
        </w:rPr>
        <w:t>(в редакции постановления администрации от 29.12.2023г. №901)</w:t>
      </w:r>
    </w:p>
    <w:p>
      <w:pPr>
        <w:pStyle w:val="Normal"/>
        <w:widowControl w:val="false"/>
        <w:spacing w:lineRule="exact" w:line="240"/>
        <w:jc w:val="center"/>
        <w:rPr>
          <w:b w:val="false"/>
          <w:i/>
          <w:i/>
          <w:color w:val="D729BE"/>
        </w:rPr>
      </w:pPr>
      <w:r>
        <w:rPr>
          <w:b w:val="false"/>
          <w:i/>
          <w:color w:val="808080"/>
        </w:rPr>
        <w:t>(в редакции постановления администрации от 29.12.2023г. №902)</w:t>
      </w:r>
    </w:p>
    <w:p>
      <w:pPr>
        <w:pStyle w:val="Normal"/>
        <w:widowControl w:val="false"/>
        <w:spacing w:lineRule="exact" w:line="240"/>
        <w:jc w:val="center"/>
        <w:rPr>
          <w:b w:val="false"/>
          <w:i/>
          <w:i/>
          <w:color w:val="92D050"/>
        </w:rPr>
      </w:pPr>
      <w:r>
        <w:rPr>
          <w:b w:val="false"/>
          <w:i/>
          <w:color w:val="D729BE"/>
        </w:rPr>
        <w:t>(в редакции постановления администрации от 25.11.2024г. №831)</w:t>
      </w:r>
    </w:p>
    <w:p>
      <w:pPr>
        <w:pStyle w:val="Normal"/>
        <w:widowControl w:val="false"/>
        <w:spacing w:lineRule="exact" w:line="240"/>
        <w:jc w:val="center"/>
        <w:rPr>
          <w:b w:val="false"/>
          <w:i/>
          <w:i/>
          <w:color w:val="0D0D0D"/>
        </w:rPr>
      </w:pPr>
      <w:r>
        <w:rPr>
          <w:b w:val="false"/>
          <w:i/>
          <w:color w:val="92D050"/>
        </w:rPr>
        <w:t>(в редакции постановления администрации от 27.12.2024г. №933)</w:t>
      </w:r>
    </w:p>
    <w:p>
      <w:pPr>
        <w:pStyle w:val="Normal"/>
        <w:widowControl w:val="false"/>
        <w:spacing w:lineRule="exact" w:line="240"/>
        <w:jc w:val="center"/>
        <w:rPr>
          <w:b w:val="false"/>
          <w:i/>
          <w:i/>
          <w:color w:val="0D0D0D"/>
        </w:rPr>
      </w:pPr>
      <w:r>
        <w:rPr>
          <w:b w:val="false"/>
          <w:i/>
          <w:color w:val="0D0D0D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ПАСПОРТ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 xml:space="preserve">муниципальной программы 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Андроповского муниципального округа Ставропольского края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«Социальная поддержка граждан»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tbl>
      <w:tblPr>
        <w:tblStyle w:val="Style_7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6933"/>
      </w:tblGrid>
      <w:tr>
        <w:trPr/>
        <w:tc>
          <w:tcPr>
            <w:tcW w:w="26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  <w:tc>
          <w:tcPr>
            <w:tcW w:w="69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муниципальная программа Андроповского муниципального округа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«Социальная поддержка граждан» (далее - Программа)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6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Ответственный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исполнитель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Программы</w:t>
            </w:r>
          </w:p>
        </w:tc>
        <w:tc>
          <w:tcPr>
            <w:tcW w:w="69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управление труда и социальной защиты населения администрации Андроповского муниципального округа Ставропольского края (далее – Управление труда)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6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Соисполнители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  <w:tc>
          <w:tcPr>
            <w:tcW w:w="69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отдел образования администрации Андроповского муниципального округа Ставропольского края (далее – отдел образования);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отдел культуры администрации Андроповского муниципального округа Ставропольского края (далее – отдел культуры)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6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Участники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  <w:tc>
          <w:tcPr>
            <w:tcW w:w="69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нет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6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Программы</w:t>
            </w:r>
          </w:p>
        </w:tc>
        <w:tc>
          <w:tcPr>
            <w:tcW w:w="69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подпрограмма «Предоставление социальных выплат, пособий и компенсаций населению Андроповского муниципального округа Ставропольского края»;</w:t>
            </w:r>
          </w:p>
          <w:p>
            <w:pPr>
              <w:pStyle w:val="Normal"/>
              <w:widowControl w:val="false"/>
              <w:spacing w:lineRule="auto" w:line="240" w:before="0" w:after="24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подпрограмма «Доступная среда для инвалидов и других маломобильных групп населения в Андроповском муниципальном округе Ставропольского края»;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подпрограмма «Обеспечение реализации Программы и общепрограммные мероприятия»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6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Цели Программы</w:t>
            </w:r>
          </w:p>
        </w:tc>
        <w:tc>
          <w:tcPr>
            <w:tcW w:w="69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повышение уровня и качества жизни населения Андроповского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6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Индикаторы достижения целей Программы</w:t>
            </w:r>
          </w:p>
        </w:tc>
        <w:tc>
          <w:tcPr>
            <w:tcW w:w="69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уровень удовлетворенности  граждан качеством и доступностью государственных услуг в сфере социальной защиты населения Андроповского муниципального округа;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доля получателей социальных пособий, компенсаций и иных выплат в общей численности населения Андроповского муниципального округа 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6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Сроки реализации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  <w:tc>
          <w:tcPr>
            <w:tcW w:w="69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2021-2026 годы</w:t>
            </w:r>
          </w:p>
        </w:tc>
      </w:tr>
      <w:tr>
        <w:trPr/>
        <w:tc>
          <w:tcPr>
            <w:tcW w:w="26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i/>
                <w:i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Объемы и источники финансового обеспечения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i/>
                <w:i/>
                <w:color w:val="92D050"/>
              </w:rPr>
            </w:pPr>
            <w:r>
              <w:rPr>
                <w:b w:val="false"/>
                <w:i/>
                <w:color w:val="92D050"/>
                <w:spacing w:val="0"/>
                <w:kern w:val="0"/>
                <w:szCs w:val="20"/>
              </w:rPr>
              <w:t>(в ред. пост. от 27.12.2024г. №933)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i/>
                <w:i/>
                <w:color w:val="92D050"/>
              </w:rPr>
            </w:pPr>
            <w:r>
              <w:rPr>
                <w:b w:val="false"/>
                <w:i/>
                <w:color w:val="92D050"/>
                <w:spacing w:val="0"/>
                <w:kern w:val="0"/>
                <w:szCs w:val="20"/>
              </w:rPr>
            </w:r>
          </w:p>
        </w:tc>
        <w:tc>
          <w:tcPr>
            <w:tcW w:w="69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объем финансового обеспечения Программы составит 1 500 376,74 тыс. 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бюджет Андроповского муниципального округа Ставропольского края – 1 500 376,74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2021 год – 377 091,97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2022 год – 367 807,83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2023 год – 252 128,80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2024 год – 173 113,56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 xml:space="preserve">2025 год – 171 437,45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2026 год – 158 797,13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в том числе за счет межбюджетных трансфертов – 1 488 674,01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2021 год – 375 438,59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2022 год – 366 012,47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2023 год – 249 954,27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2024 год – 170 742,02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2025 год – 169 583,49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2026 год – 156 943,17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средства участников Программы  – 0,00 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внебюджетные средства и иные источники –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2026 год – 0,00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6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FF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Ожидаемые конечные результаты реализации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color w:val="FF0000"/>
              </w:rPr>
            </w:pPr>
            <w:r>
              <w:rPr>
                <w:b w:val="false"/>
                <w:color w:val="FF0000"/>
                <w:spacing w:val="0"/>
                <w:kern w:val="0"/>
                <w:szCs w:val="20"/>
              </w:rPr>
            </w:r>
          </w:p>
        </w:tc>
        <w:tc>
          <w:tcPr>
            <w:tcW w:w="69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увеличение доли граждан, удовлетворенных  качеством  и доступностью  государственных услуг в сфере социальной защиты населения Андроповского муниципального округа до 98,6 процентов к 2026 году;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b w:val="false"/>
                <w:color w:val="FF000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увеличение доли получателей социальных пособий, компенсаций и иных выплат в общей численности населения Андроповского муниципального округа до 30 процентов к 2026 году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FF0000"/>
              </w:rPr>
            </w:pPr>
            <w:r>
              <w:rPr>
                <w:b w:val="false"/>
                <w:color w:val="FF0000"/>
                <w:spacing w:val="0"/>
                <w:kern w:val="0"/>
                <w:szCs w:val="20"/>
              </w:rPr>
            </w:r>
          </w:p>
        </w:tc>
      </w:tr>
    </w:tbl>
    <w:p>
      <w:pPr>
        <w:pStyle w:val="Normal"/>
        <w:widowControl w:val="false"/>
        <w:jc w:val="center"/>
        <w:rPr>
          <w:b w:val="false"/>
        </w:rPr>
      </w:pPr>
      <w:r>
        <w:rPr>
          <w:b w:val="false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>
      <w:pPr>
        <w:pStyle w:val="Normal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Программа разработана в соответствии с приоритетами Стратегии социально-экономического развития Андроповского муниципального района до 2020 года и на период до 2025 года, утвержденной постановлением администрации Андроповского муниципального района Ставропольского края 13 октября 2009 г. № 579 и иными нормативно-правовыми актами федерального, краевого и муниципального уровней.</w:t>
      </w:r>
    </w:p>
    <w:p>
      <w:pPr>
        <w:pStyle w:val="Normal"/>
        <w:ind w:firstLine="709" w:left="0" w:right="-1"/>
        <w:jc w:val="both"/>
        <w:rPr>
          <w:b w:val="false"/>
        </w:rPr>
      </w:pPr>
      <w:r>
        <w:rPr>
          <w:b w:val="false"/>
        </w:rPr>
        <w:t xml:space="preserve">Приоритетами реализуемой в округе муниципальной политики в сфере реализации Программы являются: 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реализация прав граждан, в том числе имеющих детей, на социальную поддержку в целях ослабления негативных тенденций в обществе и содействия социальной стабильности;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создание условий для роста благосостояния граждан – получателей мер социальной поддержки;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развитие адресной системы предоставления мер социальной поддержки семьям с детьми, активизация поощрительных мер в отношении каждого рожденного ребенка;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организация обеспечения социальных выплат отдельным категориям граждан;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повышение доступности и качества государственных услуг населению в рамках переданных полномочий;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создание условий для формирования доступной среды жизнедеятельности для инвалидов и других маломобильных групп населения в округе;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повышение качества и доступности услуг, предоставляемых организациями социальной сферы, для людей с ограниченными возможностями.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С учетом изложенных приоритетов развития сферы деятельности</w:t>
      </w:r>
      <w:r>
        <w:rPr/>
        <w:t xml:space="preserve"> </w:t>
      </w:r>
      <w:r>
        <w:rPr>
          <w:b w:val="false"/>
        </w:rPr>
        <w:t>целью Программы является повышение уровня и качества жизни населения Андроповского муниципального округа.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Достижение цели Программы осуществляется путем решения</w:t>
      </w:r>
      <w:r>
        <w:rPr/>
        <w:t xml:space="preserve"> </w:t>
      </w:r>
      <w:r>
        <w:rPr>
          <w:b w:val="false"/>
        </w:rPr>
        <w:t>следующих задач Программы: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 xml:space="preserve">реализация государственных полномочий в сфере социальной поддержки, социальной защиты, установленных федеральным и региональным законодательством; 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b w:val="false"/>
        </w:rPr>
        <w:t>содействие в улучшении демографической ситуации в Андроповском муниципальном округе путем предоставления мер социальной поддержки</w:t>
      </w:r>
      <w:r>
        <w:rPr/>
        <w:t xml:space="preserve"> </w:t>
      </w:r>
      <w:r>
        <w:rPr>
          <w:b w:val="false"/>
        </w:rPr>
        <w:t>в отношении каждого рожденного ребенка;</w:t>
      </w:r>
    </w:p>
    <w:p>
      <w:pPr>
        <w:pStyle w:val="ConsPlusCell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 качества жизни отдельных категорий граждан проживающих на территории Андроповского муниципального округа, в том числе граждан, находящихся в трудной жизненной ситуации;</w:t>
      </w:r>
    </w:p>
    <w:p>
      <w:pPr>
        <w:pStyle w:val="ConsPlusCell1"/>
        <w:ind w:firstLine="709" w:left="0" w:right="0"/>
        <w:jc w:val="both"/>
        <w:rPr>
          <w:b w:val="false"/>
        </w:rPr>
      </w:pPr>
      <w:r>
        <w:rPr>
          <w:rFonts w:ascii="Times New Roman" w:hAnsi="Times New Roman"/>
          <w:sz w:val="28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Андроповского муниципального округа</w:t>
      </w:r>
      <w:r>
        <w:rPr>
          <w:b/>
        </w:rPr>
        <w:t>;</w:t>
      </w:r>
    </w:p>
    <w:p>
      <w:pPr>
        <w:pStyle w:val="Normal"/>
        <w:widowControl w:val="false"/>
        <w:ind w:firstLine="709" w:left="0" w:right="0"/>
        <w:jc w:val="both"/>
        <w:rPr/>
      </w:pPr>
      <w:r>
        <w:rPr>
          <w:b w:val="false"/>
        </w:rPr>
        <w:t>обеспечение функций Управления труда.</w:t>
      </w:r>
    </w:p>
    <w:p>
      <w:pPr>
        <w:pStyle w:val="ConsPlusNormal1"/>
        <w:widowControl w:val="false"/>
        <w:ind w:firstLine="709" w:left="0" w:right="0"/>
        <w:jc w:val="both"/>
        <w:rPr>
          <w:b w:val="false"/>
        </w:rPr>
      </w:pPr>
      <w:r>
        <w:rPr/>
        <w:t>Исходя из масштаба и сложности задач, решаемых в рамках Программы, в нее включены: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подпрограмма «Предоставление социальных выплат, пособий и компенсаций населению Андроповского муниципального округа Ставропольского края» (приведена в приложении 1 к Программе);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подпрограмма «Доступная среда для инвалидов и других маломобильных групп населения в Андроповском муниципальном округе Ставропольского края» (приведена в приложении 2 к Программе);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подпрограмма «Обеспечение реализации Программы и общепрограммные мероприятия» (приведена в приложении 3 к Программе).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Сведения об индикаторах достижения целей Программы, и показателях решения задач подпрограмм Программы и их значениях приведены в таблице 1 приложения 4 к Программе.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Перечень основных мероприятий Программы приведен в таблице 2 приложения 4 к Программе.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Объемы и источники финансового обеспечения Программы приведены в таблице 3 приложения 4 к Программе.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Сведения о весовых коэффициентах Программы приведены в таблице 3</w:t>
      </w:r>
      <w:r>
        <w:rPr>
          <w:b w:val="false"/>
          <w:vertAlign w:val="superscript"/>
        </w:rPr>
        <w:t>1</w:t>
      </w:r>
      <w:r>
        <w:rPr>
          <w:b w:val="false"/>
        </w:rPr>
        <w:t xml:space="preserve"> приложения 4 к Программе.</w:t>
      </w:r>
    </w:p>
    <w:p>
      <w:pPr>
        <w:pStyle w:val="Normal"/>
        <w:widowControl w:val="false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ind w:firstLine="709" w:left="0" w:right="0"/>
        <w:jc w:val="center"/>
        <w:rPr>
          <w:b w:val="false"/>
        </w:rPr>
      </w:pPr>
      <w:r>
        <w:rPr>
          <w:b w:val="false"/>
        </w:rPr>
        <w:t>___________________</w:t>
      </w:r>
      <w:r>
        <w:br w:type="page"/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>Приложение 1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 xml:space="preserve">к муниципальной программе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 xml:space="preserve">Андроповского муниципального округа Ставропольского края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>«Социальная поддержка граждан»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ПОДПРОГРАММА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«</w:t>
      </w:r>
      <w:r>
        <w:rPr>
          <w:b w:val="false"/>
          <w:color w:val="000000"/>
        </w:rPr>
        <w:t>Предоставление социальных выплат, пособий и компенсаций населению Андроповского муниципального округа Ставропольского края»</w:t>
      </w:r>
      <w:r>
        <w:rPr>
          <w:b w:val="false"/>
        </w:rPr>
        <w:t xml:space="preserve"> муниципальной программы Андроповского муниципального округа Ставропольского края «Социальная поддержка граждан»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ПАСПОРТ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подпрограммы «</w:t>
      </w:r>
      <w:r>
        <w:rPr>
          <w:b w:val="false"/>
          <w:color w:val="000000"/>
        </w:rPr>
        <w:t>Предоставление социальных выплат, пособий и компенсаций населению Андроповского муниципального округа Ставропольского края»</w:t>
      </w:r>
      <w:r>
        <w:rPr>
          <w:b w:val="false"/>
        </w:rPr>
        <w:t xml:space="preserve"> муниципальной программы Андроповского муниципального округа Ставропольского края «Социальная поддержка граждан»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tbl>
      <w:tblPr>
        <w:tblStyle w:val="Style_7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7003"/>
      </w:tblGrid>
      <w:tr>
        <w:trPr/>
        <w:tc>
          <w:tcPr>
            <w:tcW w:w="2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</w:p>
        </w:tc>
        <w:tc>
          <w:tcPr>
            <w:tcW w:w="70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подпрограмма «</w:t>
            </w:r>
            <w:r>
              <w:rPr>
                <w:b w:val="false"/>
                <w:color w:val="000000"/>
                <w:spacing w:val="0"/>
                <w:kern w:val="0"/>
                <w:szCs w:val="20"/>
              </w:rPr>
              <w:t>Предоставление социальных выплат, пособий и компенсаций населению Андроповского муниципального округа Ставропольского края»</w:t>
            </w:r>
            <w:r>
              <w:rPr>
                <w:b w:val="false"/>
                <w:spacing w:val="0"/>
                <w:kern w:val="0"/>
                <w:szCs w:val="20"/>
              </w:rPr>
              <w:t xml:space="preserve"> муниципальной программы Андроповского муниципального округа Ставропольского края «Социальная поддержка граждан»</w:t>
            </w:r>
            <w:r>
              <w:rPr>
                <w:spacing w:val="0"/>
                <w:kern w:val="0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Cs w:val="20"/>
              </w:rPr>
              <w:t>(далее соответственно – подпрограмма, Программа)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Ответственный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исполнитель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</w:p>
        </w:tc>
        <w:tc>
          <w:tcPr>
            <w:tcW w:w="70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управление труда и социальной защиты населения администрации Андроповского муниципального округа Ставропольского края (далее –</w:t>
            </w:r>
            <w:r>
              <w:rPr>
                <w:spacing w:val="0"/>
                <w:kern w:val="0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Cs w:val="20"/>
              </w:rPr>
              <w:t>Управление труда)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Соисполнители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</w:p>
        </w:tc>
        <w:tc>
          <w:tcPr>
            <w:tcW w:w="70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отдел образования администрации Андроповского муниципального округа Ставропольского края (далее –</w:t>
            </w:r>
            <w:r>
              <w:rPr>
                <w:spacing w:val="0"/>
                <w:kern w:val="0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Cs w:val="20"/>
              </w:rPr>
              <w:t>отдел образования);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отдел культуры администрации Андроповского муниципального округа Ставропольского края (далее –</w:t>
            </w:r>
            <w:r>
              <w:rPr>
                <w:spacing w:val="0"/>
                <w:kern w:val="0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Cs w:val="20"/>
              </w:rPr>
              <w:t>отдел культуры)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Участники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  <w:tc>
          <w:tcPr>
            <w:tcW w:w="70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нет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</w:p>
        </w:tc>
        <w:tc>
          <w:tcPr>
            <w:tcW w:w="70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реализация государственных полномочий в сфере социальной поддержки, социальной защиты, установленных федеральным и региональным законодательством;</w:t>
            </w:r>
          </w:p>
          <w:p>
            <w:pPr>
              <w:pStyle w:val="ConsPlusCell1"/>
              <w:spacing w:lineRule="auto" w:line="240" w:before="0" w:after="12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содействие в улучшении демографической ситуации в Андроповском муниципальном округе путем предоставления мер социальной поддержки</w:t>
            </w:r>
            <w:r>
              <w:rPr>
                <w:spacing w:val="0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отношении каждого рожденного ребенка;</w:t>
            </w:r>
          </w:p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b w:val="false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повышение уровня и качества жизни отдельных                           категорий граждан, проживающих на территории                           Андроповского муниципального округа, в том числе граждан, находящихся в трудной жизненной ситуации.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sz w:val="28"/>
              </w:rPr>
            </w:pPr>
            <w:r>
              <w:rPr>
                <w:b w:val="false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Показатели решения задач подпрограммы</w:t>
            </w:r>
          </w:p>
        </w:tc>
        <w:tc>
          <w:tcPr>
            <w:tcW w:w="70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доля граждан, получающих субсидии на оплату жилого помещения и коммунальных услуг, в общем количестве граждан, проживающих на территории Андроповского муниципального округа;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численность многодетных семей, получающих ежемесячную денежную компенсацию на каждого ребенка;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доля детей, на которых назначены пособия, от общего количества детей проживающих на территории округа;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доля граждан, которым оказана государственная социальная помощь (малоимущие семьи и малоимущие одиноко проживающие граждане) по отношению к общему количеству граждан, проживающих на территории Андроповского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Сроки реализации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7003" w:type="dxa"/>
            <w:tcBorders/>
            <w:shd w:fill="auto" w:val="clear"/>
          </w:tcPr>
          <w:p>
            <w:pPr>
              <w:pStyle w:val="ConsPlusCell1"/>
              <w:spacing w:lineRule="auto" w:line="48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2021-2026 годы </w:t>
            </w:r>
          </w:p>
        </w:tc>
      </w:tr>
      <w:tr>
        <w:trPr/>
        <w:tc>
          <w:tcPr>
            <w:tcW w:w="2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 xml:space="preserve">Объемы и источники финансового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 xml:space="preserve">обеспечения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i/>
                <w:i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i/>
                <w:i/>
                <w:color w:val="92D050"/>
              </w:rPr>
            </w:pPr>
            <w:r>
              <w:rPr>
                <w:b w:val="false"/>
                <w:i/>
                <w:color w:val="92D050"/>
                <w:spacing w:val="0"/>
                <w:kern w:val="0"/>
                <w:szCs w:val="20"/>
              </w:rPr>
              <w:t>(в ред. пост. от 27.12.2024г. №933)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i/>
                <w:i/>
                <w:color w:val="92D050"/>
              </w:rPr>
            </w:pPr>
            <w:r>
              <w:rPr>
                <w:b w:val="false"/>
                <w:i/>
                <w:color w:val="92D050"/>
                <w:spacing w:val="0"/>
                <w:kern w:val="0"/>
                <w:szCs w:val="20"/>
              </w:rPr>
            </w:r>
          </w:p>
        </w:tc>
        <w:tc>
          <w:tcPr>
            <w:tcW w:w="70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объем финансового обеспечения Подпрограммы составит 1 404 279,38 тыс. 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 xml:space="preserve">бюджет Андроповского муниципального округа Ставропольского края – 1 404 279,38 тыс. рублей, в том числе по годам: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2021 год – 362 907,93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2022 год – 352 637,47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2023 год – 235 915,45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2024 год – 155 306,63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2025 год – 155 076,01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2026 год – 142 435,89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в том числе за счет межбюджетных трансфертов – 1 395 091,41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2021 год – 361 764,15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2022 год – 351 333,67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2023 год – 234 287,83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2024 год – 153 473,90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2025 год – 153 435,99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2026 год – 140 795,87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средства участников Подпрограммы  – 0,00 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внебюджетные средства и иные источники –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  <w:t>2026 год – 0,00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92D050"/>
              </w:rPr>
            </w:pPr>
            <w:r>
              <w:rPr>
                <w:b w:val="false"/>
                <w:color w:val="92D05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56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 xml:space="preserve">Ожидаемые конечные результаты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 xml:space="preserve">реализации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FF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color w:val="FF0000"/>
              </w:rPr>
            </w:pPr>
            <w:r>
              <w:rPr>
                <w:b w:val="false"/>
                <w:color w:val="FF0000"/>
                <w:spacing w:val="0"/>
                <w:kern w:val="0"/>
                <w:szCs w:val="20"/>
              </w:rPr>
            </w:r>
          </w:p>
        </w:tc>
        <w:tc>
          <w:tcPr>
            <w:tcW w:w="70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предоставление мер социальной поддержки</w:t>
              <w:br/>
              <w:t>100,0 процентам граждан, обратившихся и</w:t>
              <w:br/>
              <w:t>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сохранение в 2026 году доли граждан, получающих субсидии на оплату жилого помещения и коммунальных услуг, в общем количестве граждан, проживающих на территории Андроповского муниципального округа, от показателя 2020 года;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ежегодное сохранение численности многодетных семей, получающих ежемесячную денежную компенсацию на каждого ребенка, на уровне 1,05</w:t>
            </w:r>
            <w:r>
              <w:rPr>
                <w:b w:val="false"/>
                <w:color w:val="000000"/>
                <w:spacing w:val="0"/>
                <w:kern w:val="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увеличение доли детей, на которых назначены пособия, от общего количества детей проживающих на территории Андроповского муниципального округа к 2026 году на 8,5 процентов;</w:t>
            </w:r>
          </w:p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сохранение доли граждан, которым оказана государственная социальная помощь (малоимущие семьи и малоимущие одиноко проживающие граждане) по отношению к общему количеству граждан, проживающих на территории Андроповского муниципального округа к 2026 году на уровне 2020 года</w:t>
            </w:r>
          </w:p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widowControl w:val="false"/>
        <w:jc w:val="center"/>
        <w:rPr>
          <w:b w:val="false"/>
        </w:rPr>
      </w:pPr>
      <w:r>
        <w:rPr>
          <w:b w:val="false"/>
        </w:rPr>
        <w:t>Характеристика основных мероприятий подпрограммы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b w:val="false"/>
        </w:rPr>
        <w:t xml:space="preserve">Подпрограмма направлена на реализацию государственной политики по созданию эффективной системы социальной поддержки граждан, имеющих детей, определенной Стратегией социально-экономического развития Андроповского муниципального района до 2020 года и на период до 2025 года, утвержденной постановлением администрации Андроповского муниципального района Ставропольского края 13 октября 2009 г. № 579 и иными нормативно-правовыми актами федерального, краевого и муниципального уровней. </w:t>
      </w:r>
    </w:p>
    <w:p>
      <w:pPr>
        <w:pStyle w:val="ConsPlusCell1"/>
        <w:ind w:firstLine="709" w:left="0" w:right="0"/>
        <w:jc w:val="both"/>
        <w:rPr>
          <w:b w:val="false"/>
        </w:rPr>
      </w:pPr>
      <w:r>
        <w:rPr>
          <w:rFonts w:ascii="Times New Roman" w:hAnsi="Times New Roman"/>
          <w:color w:val="000000"/>
          <w:sz w:val="28"/>
        </w:rPr>
        <w:t>Решение поставленных в подпрограмме задач носит долговременный характер, что обусловлено необходимостью изменения качества жизни отдельных категорий населения, большой продолжительностью реализации основных мероприятий, наличием существенного промежутка времени между осуществлением затрат и получением требуемых результатов</w:t>
      </w:r>
      <w:r>
        <w:rPr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Основными мероприятиями являются: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1. Предоставление мер социальной поддержки отдельным категориям граждан.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  <w:color w:val="000000"/>
        </w:rPr>
        <w:t>осуществление ежегодной денежной выплаты лицам, награжденным нагрудным знаком «Почетный донор России»;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оплата жилищно-коммунальных услуг отдельным категориям граждан; </w:t>
      </w:r>
    </w:p>
    <w:p>
      <w:pPr>
        <w:pStyle w:val="Normal"/>
        <w:widowControl w:val="false"/>
        <w:ind w:firstLine="709" w:left="0" w:right="0"/>
        <w:jc w:val="both"/>
        <w:rPr>
          <w:color w:val="000000"/>
          <w:sz w:val="28"/>
        </w:rPr>
      </w:pPr>
      <w:r>
        <w:rPr>
          <w:b w:val="false"/>
          <w:color w:val="000000"/>
        </w:rPr>
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средств,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средств»;</w:t>
      </w:r>
    </w:p>
    <w:p>
      <w:pPr>
        <w:pStyle w:val="22"/>
        <w:widowControl w:val="false"/>
        <w:spacing w:before="0" w:after="0"/>
        <w:ind w:firstLine="709" w:left="0" w:right="0"/>
        <w:contextualSpacing w:val="false"/>
        <w:jc w:val="both"/>
        <w:rPr>
          <w:b w:val="false"/>
          <w:color w:val="000000"/>
        </w:rPr>
      </w:pPr>
      <w:r>
        <w:rPr>
          <w:color w:val="000000"/>
          <w:sz w:val="28"/>
        </w:rPr>
        <w:t xml:space="preserve">предоставление государственной социальной помощи малоимущим семьям, малоимущим одиноко проживающим гражданам; 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  <w:color w:val="000000"/>
        </w:rPr>
        <w:t>выплата ежегодного социального пособия на проезд учащимся (студентам);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</w:rPr>
        <w:t>компенсация отдельным категориям граждан оплаты взноса на капитальный ремонт общего имущества в многоквартирном доме</w:t>
      </w:r>
      <w:r>
        <w:rPr>
          <w:b w:val="false"/>
          <w:color w:val="000000"/>
        </w:rPr>
        <w:t xml:space="preserve">; 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  <w:color w:val="000000"/>
        </w:rPr>
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края;</w:t>
      </w:r>
    </w:p>
    <w:p>
      <w:pPr>
        <w:pStyle w:val="Normal"/>
        <w:widowControl w:val="false"/>
        <w:ind w:firstLine="709" w:left="0" w:right="0"/>
        <w:jc w:val="both"/>
        <w:rPr>
          <w:color w:val="000000"/>
          <w:sz w:val="28"/>
        </w:rPr>
      </w:pPr>
      <w:r>
        <w:rPr>
          <w:b w:val="false"/>
          <w:color w:val="000000"/>
        </w:rPr>
        <w:t>обеспечение мер социальной поддержки ветеранов труда и тружеников тыла;</w:t>
      </w:r>
    </w:p>
    <w:p>
      <w:pPr>
        <w:pStyle w:val="22"/>
        <w:widowControl w:val="false"/>
        <w:spacing w:before="0" w:after="0"/>
        <w:ind w:firstLine="709" w:left="0" w:right="0"/>
        <w:contextualSpacing w:val="false"/>
        <w:jc w:val="both"/>
        <w:rPr>
          <w:b w:val="false"/>
          <w:color w:val="000000"/>
        </w:rPr>
      </w:pPr>
      <w:r>
        <w:rPr>
          <w:color w:val="000000"/>
          <w:sz w:val="28"/>
        </w:rPr>
        <w:t xml:space="preserve">обеспечение мер социальной поддержки ветеранов труда Ставропольского края; 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  <w:color w:val="000000"/>
        </w:rPr>
        <w:t>обеспечение мер социальной поддержки реабилитированных лиц и лиц, признанных пострадавшими от политических репрессий;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  <w:color w:val="000000"/>
        </w:rPr>
        <w:t>ежемесячные денежные выплаты семьям погибших ветеранов боевых действий;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  <w:color w:val="000000"/>
        </w:rPr>
        <w:t>предоставление гражданам субсидий на оплату жилого помещения и коммунальных услуг;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  <w:color w:val="000000"/>
        </w:rPr>
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  <w:color w:val="000000"/>
        </w:rPr>
        <w:t>выплата социального пособия на погребение.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b w:val="false"/>
        </w:rPr>
        <w:t>Непосредственным результатом реализации данного основного мероприятия подпрограммы является снижение бедности отдельных категорий граждан - получателей мер социальной поддержки.</w:t>
      </w:r>
    </w:p>
    <w:p>
      <w:pPr>
        <w:pStyle w:val="ConsNonformat1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>В реализации данного основного мероприятия Подпрограммы участвует Управление труда.</w:t>
      </w:r>
      <w:r>
        <w:rPr/>
        <w:t xml:space="preserve"> </w:t>
      </w:r>
    </w:p>
    <w:p>
      <w:pPr>
        <w:pStyle w:val="22"/>
        <w:widowControl w:val="false"/>
        <w:spacing w:before="0" w:after="0"/>
        <w:ind w:firstLine="709" w:left="0" w:right="0"/>
        <w:contextualSpacing w:val="false"/>
        <w:jc w:val="both"/>
        <w:rPr>
          <w:b w:val="false"/>
        </w:rPr>
      </w:pPr>
      <w:r>
        <w:rPr>
          <w:sz w:val="28"/>
        </w:rPr>
        <w:t>2. Предоставление мер социальной поддержки семьям и детям.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  <w:color w:val="000000"/>
        </w:rPr>
        <w:t>выплата государственных пособий лицам, не подлежащим обязательному социальному страхованию в случае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 мая 1995 года №81- ФЗ «О государственных пособиях гражданам, имеющих детей»;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  <w:color w:val="000000"/>
        </w:rPr>
        <w:t>выплата пособия на ребенка;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</w:rPr>
        <w:t>выплата ежемесячной денежной компенсации до 18 лет  многодетным семьям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  <w:color w:val="000000"/>
        </w:rPr>
        <w:t>выплата</w:t>
      </w:r>
      <w:r>
        <w:rPr/>
        <w:t xml:space="preserve"> </w:t>
      </w:r>
      <w:r>
        <w:rPr>
          <w:b w:val="false"/>
        </w:rPr>
        <w:t>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</w:rPr>
        <w:t>выплата денежной компенсации семьям, в которых в период с 1 января 2011 года по 31 декабря 2015 года родился третий или последующий ребенок</w:t>
      </w:r>
      <w:r>
        <w:rPr>
          <w:b w:val="false"/>
          <w:color w:val="000000"/>
        </w:rPr>
        <w:t>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  <w:color w:val="000000"/>
        </w:rPr>
        <w:t>осуществление ежемесячных выплат на детей в возрасте от трех до семи лет включительно.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b w:val="false"/>
        </w:rPr>
        <w:t>Непосредственным результатом реализации данного основного мероприятия подпрограммы является повышение уровня жизни семей с детьми.</w:t>
      </w:r>
    </w:p>
    <w:p>
      <w:pPr>
        <w:pStyle w:val="ConsNonformat1"/>
        <w:ind w:firstLine="709" w:left="0" w:right="0"/>
        <w:jc w:val="both"/>
        <w:rPr>
          <w:b w:val="false"/>
        </w:rPr>
      </w:pPr>
      <w:r>
        <w:rPr>
          <w:rFonts w:ascii="Times New Roman" w:hAnsi="Times New Roman"/>
          <w:sz w:val="28"/>
        </w:rPr>
        <w:t>В реализации данного основного мероприятия подпрограммы участвует Управление труда.</w:t>
      </w:r>
      <w:r>
        <w:rPr/>
        <w:t xml:space="preserve"> 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3. Предоставление мер социальной поддержки отдельным категориям граждан, работающим и проживающим в сельской местности.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предоставление мер социальной поддержки работникам культуры муниципальных учреждений культуры, проживающим и работающим в сельской местности по оплате жилых помещений, отопления и освещения;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предоставление мер социальной поддержки работникам культуры муниципальных учреждений образования, проживающим и работающим в сельской местности по оплате жилых помещений, отопления и освещения.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Непосредственным результатом реализации данного основного мероприятия подпрограммы является снижение бедности отдельных категорий граждан - получателей мер социальной поддержки.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 xml:space="preserve">В реализации данного основного мероприятия подпрограммы участвует отдел образования, отдел культуры. 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4. Региональный проект «Финансовая поддержка семей при рождении детей».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ежемесячная денежная выплата, назначаемая в случае рождения третьего ребенка или последующих детей до достижения ребенком возраста трех лет за счет средств краевого бюджета;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ежемесячная выплата в связи с рождением (усыновлением) первого ребенка;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предоставление государственной социальной помощи малоимущим семьям, малоимущим одиноко проживающим гражданам.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b w:val="false"/>
        </w:rPr>
        <w:t xml:space="preserve">Непосредственным результатом реализации данного основного мероприятия подпрограммы является: </w:t>
      </w:r>
    </w:p>
    <w:p>
      <w:pPr>
        <w:pStyle w:val="ConsPlusCell1"/>
        <w:ind w:firstLine="709" w:left="0" w:right="0"/>
        <w:jc w:val="both"/>
        <w:rPr>
          <w:b w:val="false"/>
        </w:rPr>
      </w:pPr>
      <w:r>
        <w:rPr>
          <w:rFonts w:ascii="Times New Roman" w:hAnsi="Times New Roman"/>
          <w:sz w:val="28"/>
        </w:rPr>
        <w:t>увеличение численности многодетных семей.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В реализации данного основного мероприятия подпрограммы участвует Управление труда.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Перечень основных мероприятий Подпрограммы Программы приведен в таблице 2 приложения 4.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Объемы и источники финансового обеспечения подпрограммы Программы приведены в таблице 3 приложения 4.</w:t>
      </w:r>
      <w:r>
        <w:br w:type="page"/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>Приложение 2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 xml:space="preserve">к муниципальной программе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 xml:space="preserve">Андроповского муниципального округа Ставропольского края </w:t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</w:rPr>
      </w:pPr>
      <w:r>
        <w:rPr>
          <w:b w:val="false"/>
        </w:rPr>
        <w:t>«Социальная поддержка граждан»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ПОДПРОГРАММА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«Доступная среда для инвалидов и других маломобильных групп населения в Андроповском муниципальном округе Ставропольского края» муниципальной программы Андроповского муниципального округа Ставропольского края «Социальная поддержка граждан»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ПАСПОРТ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подпрограммы «Доступная среда для инвалидов и других маломобильных групп населения в Андроповском муниципальном округе Ставропольского края» муниципальной программы Андроповского муниципального округа Ставропольского края «Социальная поддержка граждан»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tbl>
      <w:tblPr>
        <w:tblStyle w:val="Style_7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6688"/>
      </w:tblGrid>
      <w:tr>
        <w:trPr/>
        <w:tc>
          <w:tcPr>
            <w:tcW w:w="28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</w:p>
        </w:tc>
        <w:tc>
          <w:tcPr>
            <w:tcW w:w="66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подпрограмма «Доступная среда для инвалидов и других маломобильных групп населения в Андроповском муниципальном округе Ставропольского края» муниципальной программы Андроповского муниципального округа Ставропольского края «Социальная поддержка граждан» (далее соответственно – Подпрограмма, Программа)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Ответственный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исполнитель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</w:p>
        </w:tc>
        <w:tc>
          <w:tcPr>
            <w:tcW w:w="66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Управление труда и социальной защиты населения администрации Андроповского муниципального округа Ставропольского края (далее – Управление труда)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Соисполнители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  <w:tc>
          <w:tcPr>
            <w:tcW w:w="66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отдел образования администрации Андроповского муниципального округа Ставропольского края (далее – отдел образования);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отдел культуры администрации Андроповского муниципального округа Ставропольского края (далее – отдел культуры)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Участники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  <w:tc>
          <w:tcPr>
            <w:tcW w:w="66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нет</w:t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</w:p>
        </w:tc>
        <w:tc>
          <w:tcPr>
            <w:tcW w:w="6688" w:type="dxa"/>
            <w:tcBorders/>
            <w:shd w:fill="auto" w:val="clear"/>
          </w:tcPr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b w:val="false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Андроповского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sz w:val="28"/>
              </w:rPr>
            </w:pPr>
            <w:r>
              <w:rPr>
                <w:b w:val="false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Показатели решения задач подпрограммы</w:t>
            </w:r>
          </w:p>
        </w:tc>
        <w:tc>
          <w:tcPr>
            <w:tcW w:w="66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доля</w:t>
            </w:r>
            <w:r>
              <w:rPr>
                <w:spacing w:val="0"/>
                <w:kern w:val="0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Cs w:val="20"/>
              </w:rPr>
              <w:t xml:space="preserve">приоритетных объектов социальной, транспортной, инженерной инфраструктур, </w:t>
            </w:r>
            <w:r>
              <w:rPr>
                <w:b w:val="false"/>
                <w:spacing w:val="0"/>
                <w:kern w:val="0"/>
                <w:szCs w:val="20"/>
                <w:highlight w:val="white"/>
              </w:rPr>
              <w:t>оснащенных пандусами и поручнями для беспрепятственного доступа к ним инвалидов и других маломобильных групп населения</w:t>
            </w:r>
            <w:r>
              <w:rPr>
                <w:b w:val="false"/>
                <w:spacing w:val="0"/>
                <w:kern w:val="0"/>
                <w:szCs w:val="20"/>
              </w:rPr>
              <w:t xml:space="preserve"> в общем количестве приоритетных объектов Андроповского муниципального округа</w:t>
            </w:r>
          </w:p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Сроки реализации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688" w:type="dxa"/>
            <w:tcBorders/>
            <w:shd w:fill="auto" w:val="clear"/>
          </w:tcPr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2021-2026 годы</w:t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i/>
                <w:i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Объемы и источники финансового обеспечения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i/>
                <w:i/>
                <w:color w:val="00B050"/>
              </w:rPr>
            </w:pPr>
            <w:r>
              <w:rPr>
                <w:b w:val="false"/>
                <w:i/>
                <w:color w:val="00B050"/>
                <w:spacing w:val="0"/>
                <w:kern w:val="0"/>
                <w:szCs w:val="20"/>
              </w:rPr>
              <w:t>(в ред. пост. от 02.08.2022г. №547)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i/>
                <w:i/>
                <w:color w:val="00B050"/>
              </w:rPr>
            </w:pPr>
            <w:r>
              <w:rPr>
                <w:b w:val="false"/>
                <w:i/>
                <w:color w:val="00B05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</w:r>
          </w:p>
        </w:tc>
        <w:tc>
          <w:tcPr>
            <w:tcW w:w="66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объем финансового обеспечения Подпрограммы составит 686,12 тыс.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 xml:space="preserve">бюджет Андроповского муниципального округа Ставропольского края – 686,12 тыс. рублей, в том числе по годам: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2021 год – 368,50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2022 год – 317,62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в том числе за счет межбюджетных трансфертов –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средства участников Подпрограммы  – 0,00 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внебюджетные средства и иные источники – 0,00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2021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2022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2023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5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  <w:t>2026 год – 0,00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00B050"/>
              </w:rPr>
            </w:pPr>
            <w:r>
              <w:rPr>
                <w:b w:val="false"/>
                <w:color w:val="00B05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28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Ожидаемые конечные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результаты реализации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6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 w:val="false"/>
                <w:spacing w:val="0"/>
                <w:kern w:val="0"/>
                <w:szCs w:val="20"/>
                <w:highlight w:val="white"/>
              </w:rPr>
              <w:t xml:space="preserve">увеличение доли </w:t>
            </w:r>
            <w:r>
              <w:rPr>
                <w:b w:val="false"/>
                <w:spacing w:val="0"/>
                <w:kern w:val="0"/>
                <w:szCs w:val="20"/>
              </w:rPr>
              <w:t xml:space="preserve">приоритетных объектов социальной, транспортной, инженерной инфраструктур, </w:t>
            </w:r>
            <w:r>
              <w:rPr>
                <w:b w:val="false"/>
                <w:spacing w:val="0"/>
                <w:kern w:val="0"/>
                <w:szCs w:val="20"/>
                <w:highlight w:val="white"/>
              </w:rPr>
              <w:t>оснащенных пандусами и поручнями для беспрепятственного доступа к ним инвалидов и других маломобильных групп населения</w:t>
            </w:r>
            <w:r>
              <w:rPr>
                <w:b w:val="false"/>
                <w:color w:val="FF0000"/>
                <w:spacing w:val="0"/>
                <w:kern w:val="0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Cs w:val="20"/>
              </w:rPr>
              <w:t xml:space="preserve">в общем количестве приоритетных объектов Андроповского муниципального округа </w:t>
            </w:r>
            <w:r>
              <w:rPr>
                <w:b w:val="false"/>
                <w:color w:val="000000"/>
                <w:spacing w:val="0"/>
                <w:kern w:val="0"/>
                <w:szCs w:val="20"/>
              </w:rPr>
              <w:t>к 2026 году до 87 процентов</w:t>
            </w:r>
          </w:p>
          <w:p>
            <w:pPr>
              <w:pStyle w:val="ConsPlusCell1"/>
              <w:spacing w:lineRule="auto" w:line="240" w:before="0" w:after="0"/>
              <w:ind w:hanging="0" w:left="0" w:righ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</w:r>
          </w:p>
        </w:tc>
      </w:tr>
    </w:tbl>
    <w:p>
      <w:pPr>
        <w:pStyle w:val="Normal"/>
        <w:widowControl w:val="false"/>
        <w:ind w:firstLine="709" w:left="0" w:right="0"/>
        <w:jc w:val="center"/>
        <w:rPr>
          <w:b w:val="false"/>
        </w:rPr>
      </w:pPr>
      <w:r>
        <w:rPr>
          <w:b w:val="false"/>
        </w:rPr>
        <w:t xml:space="preserve">Характеристика основных мероприятий подпрограммы 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b w:val="false"/>
        </w:rPr>
        <w:t xml:space="preserve">Согласно </w:t>
      </w:r>
      <w:hyperlink r:id="rId2">
        <w:r>
          <w:rPr>
            <w:rStyle w:val="ListLabel1"/>
            <w:b w:val="false"/>
          </w:rPr>
          <w:t>статье 15</w:t>
        </w:r>
      </w:hyperlink>
      <w:r>
        <w:rPr>
          <w:b w:val="false"/>
        </w:rPr>
        <w:t xml:space="preserve"> Федерального закона от 24 ноября 1995 г. № 181-ФЗ «О социальной защите инвалидов в Российской Федерации»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края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</w:p>
    <w:p>
      <w:pPr>
        <w:pStyle w:val="ConsPlusCell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Решение поставленных в подпрограмме задач носит долговременный характер, что обусловлено необходимостью изменения качества жизни инвалидов и других маломобильных групп населения, большой продолжительностью реализации основных мероприятий, наличием существенного промежутка времени между осуществлением затрат и получением требуемых результатов.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ConsPlusCell1"/>
        <w:ind w:firstLine="709" w:left="0" w:right="0"/>
        <w:jc w:val="both"/>
        <w:rPr>
          <w:b w:val="false"/>
        </w:rPr>
      </w:pPr>
      <w:r>
        <w:rPr>
          <w:rFonts w:ascii="Times New Roman" w:hAnsi="Times New Roman"/>
          <w:sz w:val="28"/>
        </w:rPr>
        <w:t>Основными мероприятиями являются: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 xml:space="preserve">1. Проведение заседаний координационного совета по делам инвалидов администрации Андроповского муниципального округа по решению вопросов создания условий для безбарьерной среды жизнедеятельности инвалидов. 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В рамках данного основного мероприятия планируется реализация следующих мер: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 xml:space="preserve">проведение заседаний координационного совета по делам инвалидов администрации Андроповского муниципального округа Ставропольского края по решению вопросов создания условий для безбарьерной среды жизнедеятельности инвалидов. 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b w:val="false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ConsNonformat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подписание протокола заседания </w:t>
      </w:r>
      <w:r>
        <w:rPr>
          <w:rFonts w:ascii="Times New Roman" w:hAnsi="Times New Roman"/>
          <w:color w:val="000000"/>
          <w:sz w:val="28"/>
        </w:rPr>
        <w:t>координационного совета по делам инвалидов при администрации Андроповского муниципального округа по решению вопросов создания условий для безбарьерной среды жизнедеятельности инвалидов.</w:t>
      </w:r>
    </w:p>
    <w:p>
      <w:pPr>
        <w:pStyle w:val="ConsNonformat1"/>
        <w:ind w:firstLine="709" w:left="0" w:right="0"/>
        <w:jc w:val="both"/>
        <w:rPr>
          <w:rFonts w:ascii="Times New Roman" w:hAnsi="Times New Roman"/>
          <w:i/>
          <w:i/>
          <w:color w:val="E36C0A"/>
          <w:sz w:val="28"/>
        </w:rPr>
      </w:pPr>
      <w:r>
        <w:rPr>
          <w:rFonts w:ascii="Times New Roman" w:hAnsi="Times New Roman"/>
          <w:sz w:val="28"/>
        </w:rPr>
        <w:t xml:space="preserve">В реализации данного основного мероприятия подпрограммы участвует Управление труда. </w:t>
      </w:r>
    </w:p>
    <w:p>
      <w:pPr>
        <w:pStyle w:val="ConsNonformat1"/>
        <w:ind w:firstLine="709" w:left="0" w:right="0"/>
        <w:jc w:val="both"/>
        <w:rPr>
          <w:strike/>
          <w:color w:val="E36C0A"/>
          <w:sz w:val="28"/>
        </w:rPr>
      </w:pPr>
      <w:r>
        <w:rPr>
          <w:rFonts w:ascii="Times New Roman" w:hAnsi="Times New Roman"/>
          <w:i/>
          <w:color w:val="E36C0A"/>
          <w:sz w:val="28"/>
        </w:rPr>
        <w:t>(в редакции постановления администрации от 06.12.2022г. №866)</w:t>
      </w:r>
    </w:p>
    <w:p>
      <w:pPr>
        <w:pStyle w:val="22"/>
        <w:widowControl w:val="false"/>
        <w:spacing w:before="0" w:after="0"/>
        <w:ind w:firstLine="709" w:left="0" w:right="0"/>
        <w:contextualSpacing w:val="false"/>
        <w:jc w:val="both"/>
        <w:rPr>
          <w:b w:val="false"/>
          <w:strike/>
          <w:color w:val="E36C0A"/>
        </w:rPr>
      </w:pPr>
      <w:r>
        <w:rPr>
          <w:strike/>
          <w:color w:val="E36C0A"/>
          <w:sz w:val="28"/>
        </w:rPr>
        <w:t>2. Согласование проектов на строительство и реконструкцию объектов социальной инфраструктуры на предмет их доступности для инвалидов и других маломобильных групп населения.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trike/>
          <w:color w:val="E36C0A"/>
          <w:sz w:val="28"/>
        </w:rPr>
      </w:pPr>
      <w:r>
        <w:rPr>
          <w:b w:val="false"/>
          <w:strike/>
          <w:color w:val="E36C0A"/>
        </w:rPr>
        <w:t>В рамках данного основного мероприятия планируется реализация следующих мер:</w:t>
      </w:r>
    </w:p>
    <w:p>
      <w:pPr>
        <w:pStyle w:val="ConsNonformat1"/>
        <w:ind w:firstLine="709" w:left="0" w:right="0"/>
        <w:jc w:val="both"/>
        <w:rPr>
          <w:b w:val="false"/>
          <w:strike/>
          <w:color w:val="E36C0A"/>
        </w:rPr>
      </w:pPr>
      <w:r>
        <w:rPr>
          <w:rFonts w:ascii="Times New Roman" w:hAnsi="Times New Roman"/>
          <w:strike/>
          <w:color w:val="E36C0A"/>
          <w:sz w:val="28"/>
        </w:rPr>
        <w:t xml:space="preserve">выдача технических заданий с целью оборудования элементами доступности для инвалидов объектов социальной инфраструктуры Андроповского муниципального округа. </w:t>
      </w:r>
    </w:p>
    <w:p>
      <w:pPr>
        <w:pStyle w:val="Normal"/>
        <w:widowControl w:val="false"/>
        <w:ind w:firstLine="709" w:left="0" w:right="0"/>
        <w:jc w:val="both"/>
        <w:rPr>
          <w:b w:val="false"/>
          <w:strike/>
          <w:color w:val="E36C0A"/>
        </w:rPr>
      </w:pPr>
      <w:r>
        <w:rPr>
          <w:b w:val="false"/>
          <w:strike/>
          <w:color w:val="E36C0A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trike/>
          <w:color w:val="E36C0A"/>
          <w:sz w:val="28"/>
        </w:rPr>
      </w:pPr>
      <w:r>
        <w:rPr>
          <w:b w:val="false"/>
          <w:strike/>
          <w:color w:val="E36C0A"/>
        </w:rPr>
        <w:t>строительство или реконструкция объектов социальной инфраструктуры соответствующих требованиям доступности для инвалидов, установленных законодательством.</w:t>
      </w:r>
    </w:p>
    <w:p>
      <w:pPr>
        <w:pStyle w:val="ConsNonformat1"/>
        <w:ind w:firstLine="709" w:left="0" w:right="0"/>
        <w:jc w:val="both"/>
        <w:rPr>
          <w:b w:val="false"/>
          <w:strike/>
          <w:color w:val="E36C0A"/>
        </w:rPr>
      </w:pPr>
      <w:r>
        <w:rPr>
          <w:rFonts w:ascii="Times New Roman" w:hAnsi="Times New Roman"/>
          <w:strike/>
          <w:color w:val="E36C0A"/>
          <w:sz w:val="28"/>
        </w:rPr>
        <w:t>В реализации данного основного мероприятия подпрограммы участвует Управление труда.</w:t>
      </w:r>
    </w:p>
    <w:p>
      <w:pPr>
        <w:pStyle w:val="Normal"/>
        <w:widowControl w:val="false"/>
        <w:ind w:firstLine="709" w:left="0" w:right="0"/>
        <w:jc w:val="both"/>
        <w:rPr>
          <w:b w:val="false"/>
          <w:strike/>
          <w:color w:val="E36C0A"/>
        </w:rPr>
      </w:pPr>
      <w:r>
        <w:rPr>
          <w:b w:val="false"/>
          <w:strike/>
          <w:color w:val="E36C0A"/>
        </w:rPr>
        <w:t>3. Проведение обследований объектов социальной инфраструктуры Андроповского муниципального округа по личному обращению собственников объектов при вводе или реконструкции на соответствие требованиям доступности для инвалидов, установленных законодательством.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trike/>
          <w:color w:val="E36C0A"/>
          <w:sz w:val="28"/>
        </w:rPr>
      </w:pPr>
      <w:r>
        <w:rPr>
          <w:b w:val="false"/>
          <w:strike/>
          <w:color w:val="E36C0A"/>
        </w:rPr>
        <w:t>В рамках данного основного мероприятия планируется реализация следующих мер:</w:t>
      </w:r>
    </w:p>
    <w:p>
      <w:pPr>
        <w:pStyle w:val="ConsNonformat1"/>
        <w:ind w:firstLine="709" w:left="0" w:right="0"/>
        <w:jc w:val="both"/>
        <w:rPr>
          <w:b w:val="false"/>
          <w:strike/>
          <w:color w:val="E36C0A"/>
        </w:rPr>
      </w:pPr>
      <w:r>
        <w:rPr>
          <w:rFonts w:ascii="Times New Roman" w:hAnsi="Times New Roman"/>
          <w:strike/>
          <w:color w:val="E36C0A"/>
          <w:sz w:val="28"/>
        </w:rPr>
        <w:t xml:space="preserve">выявление объектов социальной инфраструктуры Андроповского муниципального округа, нуждающихся в оборудовании элементами доступности для инвалидов. 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trike/>
          <w:color w:val="E36C0A"/>
          <w:sz w:val="28"/>
        </w:rPr>
      </w:pPr>
      <w:r>
        <w:rPr>
          <w:b w:val="false"/>
          <w:strike/>
          <w:color w:val="E36C0A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ConsNonformat1"/>
        <w:ind w:firstLine="709" w:left="0" w:right="0"/>
        <w:jc w:val="both"/>
        <w:rPr>
          <w:rFonts w:ascii="Times New Roman" w:hAnsi="Times New Roman"/>
          <w:strike/>
          <w:color w:val="E36C0A"/>
          <w:sz w:val="28"/>
        </w:rPr>
      </w:pPr>
      <w:r>
        <w:rPr>
          <w:rFonts w:ascii="Times New Roman" w:hAnsi="Times New Roman"/>
          <w:strike/>
          <w:color w:val="E36C0A"/>
          <w:sz w:val="28"/>
        </w:rPr>
        <w:t>выдача заключений о соответствии объектов требованиям доступности для инвалидов, установленных законодательством,</w:t>
      </w:r>
      <w:r>
        <w:rPr>
          <w:b/>
          <w:strike/>
          <w:color w:val="E36C0A"/>
        </w:rPr>
        <w:t xml:space="preserve"> </w:t>
      </w:r>
      <w:r>
        <w:rPr>
          <w:rFonts w:ascii="Times New Roman" w:hAnsi="Times New Roman"/>
          <w:strike/>
          <w:color w:val="E36C0A"/>
          <w:sz w:val="28"/>
        </w:rPr>
        <w:t xml:space="preserve">повышение качества и доступности услуг, предоставляемых организациями социальной сферы, для инвалидов и маломобильных групп населения, обеспечение комфортного пребывания в них. </w:t>
      </w:r>
    </w:p>
    <w:p>
      <w:pPr>
        <w:pStyle w:val="ConsNonformat1"/>
        <w:ind w:firstLine="709" w:left="0" w:right="0"/>
        <w:jc w:val="both"/>
        <w:rPr>
          <w:b w:val="false"/>
          <w:strike/>
          <w:color w:val="E36C0A"/>
        </w:rPr>
      </w:pPr>
      <w:r>
        <w:rPr>
          <w:rFonts w:ascii="Times New Roman" w:hAnsi="Times New Roman"/>
          <w:strike/>
          <w:color w:val="E36C0A"/>
          <w:sz w:val="28"/>
        </w:rPr>
        <w:t xml:space="preserve">В реализации данного основного мероприятия подпрограммы участвует Управление труда. </w:t>
      </w:r>
    </w:p>
    <w:p>
      <w:pPr>
        <w:pStyle w:val="Normal"/>
        <w:widowControl w:val="false"/>
        <w:ind w:firstLine="709" w:left="0" w:right="0"/>
        <w:jc w:val="both"/>
        <w:rPr>
          <w:b w:val="false"/>
          <w:strike/>
          <w:color w:val="E36C0A"/>
        </w:rPr>
      </w:pPr>
      <w:r>
        <w:rPr>
          <w:b w:val="false"/>
          <w:strike/>
          <w:color w:val="E36C0A"/>
        </w:rPr>
        <w:t>4. Оборудование автомобильных стоянок</w:t>
      </w:r>
      <w:r>
        <w:rPr>
          <w:strike/>
          <w:color w:val="E36C0A"/>
          <w:sz w:val="24"/>
        </w:rPr>
        <w:t xml:space="preserve"> </w:t>
      </w:r>
      <w:r>
        <w:rPr>
          <w:b w:val="false"/>
          <w:strike/>
          <w:color w:val="E36C0A"/>
        </w:rPr>
        <w:t xml:space="preserve">приоритетных объектов социальной инфраструктуры специальными парковочными местами для автотранспорта инвалидов. 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trike/>
          <w:color w:val="E36C0A"/>
          <w:sz w:val="28"/>
        </w:rPr>
      </w:pPr>
      <w:r>
        <w:rPr>
          <w:b w:val="false"/>
          <w:strike/>
          <w:color w:val="E36C0A"/>
        </w:rPr>
        <w:t>В рамках данного основного мероприятия планируется реализация следующих мер:</w:t>
      </w:r>
    </w:p>
    <w:p>
      <w:pPr>
        <w:pStyle w:val="ConsNonformat1"/>
        <w:ind w:firstLine="709" w:left="0" w:right="0"/>
        <w:jc w:val="both"/>
        <w:rPr>
          <w:b w:val="false"/>
          <w:strike/>
          <w:color w:val="E36C0A"/>
        </w:rPr>
      </w:pPr>
      <w:r>
        <w:rPr>
          <w:rFonts w:ascii="Times New Roman" w:hAnsi="Times New Roman"/>
          <w:strike/>
          <w:color w:val="E36C0A"/>
          <w:sz w:val="28"/>
        </w:rPr>
        <w:t>выявление приоритетных объектов социальной инфраструктуры Андроповского муниципального округа, автомобильные стоянки которых</w:t>
      </w:r>
      <w:r>
        <w:rPr>
          <w:rFonts w:ascii="Times New Roman" w:hAnsi="Times New Roman"/>
          <w:strike/>
          <w:color w:val="E36C0A"/>
          <w:sz w:val="24"/>
        </w:rPr>
        <w:t xml:space="preserve"> </w:t>
      </w:r>
      <w:r>
        <w:rPr>
          <w:rFonts w:ascii="Times New Roman" w:hAnsi="Times New Roman"/>
          <w:strike/>
          <w:color w:val="E36C0A"/>
          <w:sz w:val="28"/>
        </w:rPr>
        <w:t xml:space="preserve">нуждаются в оборудовании специальными парковочными местами для автотранспорта инвалидов. 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trike/>
          <w:color w:val="E36C0A"/>
          <w:sz w:val="28"/>
        </w:rPr>
      </w:pPr>
      <w:r>
        <w:rPr>
          <w:b w:val="false"/>
          <w:strike/>
          <w:color w:val="E36C0A"/>
        </w:rPr>
        <w:t>Непосредственным результатом реализации данного основного мероприятия подпрограммы является:</w:t>
      </w:r>
    </w:p>
    <w:p>
      <w:pPr>
        <w:pStyle w:val="ConsNonformat1"/>
        <w:ind w:firstLine="709" w:left="0" w:right="0"/>
        <w:jc w:val="both"/>
        <w:rPr>
          <w:rFonts w:ascii="Times New Roman" w:hAnsi="Times New Roman"/>
          <w:strike/>
          <w:color w:val="E36C0A"/>
          <w:sz w:val="28"/>
        </w:rPr>
      </w:pPr>
      <w:r>
        <w:rPr>
          <w:rFonts w:ascii="Times New Roman" w:hAnsi="Times New Roman"/>
          <w:strike/>
          <w:color w:val="E36C0A"/>
          <w:sz w:val="28"/>
        </w:rPr>
        <w:t>увеличение количества доступных для инвалидов и других маломобильных групп населения автомобильных стоянок приоритетных объектов социальной инфраструктуры.</w:t>
      </w:r>
    </w:p>
    <w:p>
      <w:pPr>
        <w:pStyle w:val="ConsNonformat1"/>
        <w:ind w:firstLine="709" w:left="0" w:right="0"/>
        <w:jc w:val="both"/>
        <w:rPr>
          <w:b w:val="false"/>
          <w:color w:val="000000"/>
        </w:rPr>
      </w:pPr>
      <w:r>
        <w:rPr>
          <w:rFonts w:ascii="Times New Roman" w:hAnsi="Times New Roman"/>
          <w:strike/>
          <w:color w:val="E36C0A"/>
          <w:sz w:val="28"/>
        </w:rPr>
        <w:t xml:space="preserve">В реализации данного основного мероприятия подпрограммы участвует Управление труда. 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  <w:color w:val="000000"/>
        </w:rPr>
        <w:t>5. Обеспечение доступности муниципальных учреждений социально-культурной сферы и социальной защиты населения.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  <w:color w:val="000000"/>
        </w:rPr>
        <w:t>В рамках данного основного мероприятия подпрограммы планируется реализация следующих мер: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  <w:color w:val="000000"/>
        </w:rPr>
        <w:t>адаптация приоритетных объектов в приоритетных сферах жизнедеятельности инвалидов и других маломобильных групп населения края (здравоохранение, культура, социальная защита, занятость, физическая культура и спорт) посредством установки пандусов, опорных поручней, подъемных устройств, пространственно-рельефных указателей путей движения в здании для инвалидов по зрению и слуху, расширение дверных проемов.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Перечень основных мероприятий Подпрограммы Программы приведен в таблице 2 приложения 4.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Объемы и источники финансового обеспечения Подпрограммы Программы приведены в таблице 3 приложения 4.</w:t>
      </w:r>
      <w:r>
        <w:br w:type="page"/>
      </w:r>
    </w:p>
    <w:p>
      <w:pPr>
        <w:pStyle w:val="Normal"/>
        <w:widowControl w:val="false"/>
        <w:spacing w:lineRule="exact" w:line="240"/>
        <w:ind w:hanging="0" w:left="4248" w:right="0"/>
        <w:jc w:val="center"/>
        <w:rPr>
          <w:b w:val="false"/>
          <w:sz w:val="28"/>
        </w:rPr>
      </w:pPr>
      <w:r>
        <w:rPr>
          <w:b w:val="false"/>
        </w:rPr>
        <w:t xml:space="preserve">Приложение 3 </w:t>
      </w:r>
    </w:p>
    <w:p>
      <w:pPr>
        <w:pStyle w:val="11"/>
        <w:widowControl w:val="false"/>
        <w:spacing w:lineRule="exact" w:line="240"/>
        <w:ind w:hanging="0" w:left="4248" w:right="0"/>
        <w:rPr>
          <w:b w:val="false"/>
          <w:sz w:val="28"/>
        </w:rPr>
      </w:pPr>
      <w:r>
        <w:rPr>
          <w:b w:val="false"/>
          <w:sz w:val="28"/>
        </w:rPr>
      </w:r>
    </w:p>
    <w:p>
      <w:pPr>
        <w:pStyle w:val="11"/>
        <w:widowControl w:val="false"/>
        <w:spacing w:lineRule="exact" w:line="240"/>
        <w:ind w:hanging="0" w:left="4248" w:right="0"/>
        <w:rPr>
          <w:b w:val="false"/>
          <w:sz w:val="28"/>
        </w:rPr>
      </w:pPr>
      <w:r>
        <w:rPr>
          <w:b w:val="false"/>
          <w:sz w:val="28"/>
        </w:rPr>
        <w:t xml:space="preserve">к муниципальной программе </w:t>
      </w:r>
    </w:p>
    <w:p>
      <w:pPr>
        <w:pStyle w:val="11"/>
        <w:widowControl w:val="false"/>
        <w:spacing w:lineRule="exact" w:line="240"/>
        <w:ind w:hanging="0" w:left="4248" w:right="0"/>
        <w:rPr>
          <w:b w:val="false"/>
          <w:sz w:val="28"/>
        </w:rPr>
      </w:pPr>
      <w:r>
        <w:rPr>
          <w:b w:val="false"/>
          <w:sz w:val="28"/>
        </w:rPr>
        <w:t xml:space="preserve">Андроповского муниципального округа Ставропольского края </w:t>
      </w:r>
    </w:p>
    <w:p>
      <w:pPr>
        <w:pStyle w:val="11"/>
        <w:widowControl w:val="false"/>
        <w:spacing w:lineRule="exact" w:line="240"/>
        <w:ind w:hanging="0" w:left="4248" w:right="0"/>
        <w:rPr>
          <w:b w:val="false"/>
          <w:sz w:val="28"/>
        </w:rPr>
      </w:pPr>
      <w:r>
        <w:rPr>
          <w:b w:val="false"/>
          <w:sz w:val="28"/>
        </w:rPr>
        <w:t>«Социальная поддержка граждан»</w:t>
      </w:r>
    </w:p>
    <w:p>
      <w:pPr>
        <w:pStyle w:val="11"/>
        <w:widowControl w:val="false"/>
        <w:spacing w:lineRule="exact" w:line="240"/>
        <w:rPr>
          <w:b w:val="false"/>
          <w:sz w:val="28"/>
        </w:rPr>
      </w:pPr>
      <w:r>
        <w:rPr>
          <w:b w:val="false"/>
          <w:sz w:val="28"/>
        </w:rPr>
      </w:r>
    </w:p>
    <w:p>
      <w:pPr>
        <w:pStyle w:val="11"/>
        <w:widowControl w:val="false"/>
        <w:spacing w:lineRule="exact" w:line="240"/>
        <w:rPr>
          <w:b w:val="false"/>
          <w:sz w:val="28"/>
        </w:rPr>
      </w:pPr>
      <w:r>
        <w:rPr>
          <w:b w:val="false"/>
          <w:sz w:val="28"/>
        </w:rPr>
      </w:r>
    </w:p>
    <w:p>
      <w:pPr>
        <w:pStyle w:val="11"/>
        <w:widowControl w:val="false"/>
        <w:spacing w:lineRule="exact" w:line="240"/>
        <w:rPr>
          <w:b w:val="false"/>
          <w:sz w:val="28"/>
        </w:rPr>
      </w:pPr>
      <w:r>
        <w:rPr>
          <w:b w:val="false"/>
          <w:sz w:val="28"/>
        </w:rPr>
        <w:t>ПОДПРОГРАММА</w:t>
      </w:r>
    </w:p>
    <w:p>
      <w:pPr>
        <w:pStyle w:val="11"/>
        <w:widowControl w:val="false"/>
        <w:spacing w:lineRule="exact" w:line="240"/>
        <w:rPr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widowControl w:val="false"/>
        <w:tabs>
          <w:tab w:val="clear" w:pos="708"/>
          <w:tab w:val="left" w:pos="1671" w:leader="none"/>
          <w:tab w:val="center" w:pos="4819" w:leader="none"/>
        </w:tabs>
        <w:spacing w:lineRule="exact" w:line="240"/>
        <w:jc w:val="center"/>
        <w:rPr>
          <w:b w:val="false"/>
        </w:rPr>
      </w:pPr>
      <w:r>
        <w:rPr>
          <w:b w:val="false"/>
        </w:rPr>
        <w:t>«Обеспечение реализации Программы и общепрограммные мероприятия» муниципальной программы Андроповского муниципального округа Ставропольского края «Социальная поддержка граждан»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Целью подпрограммы «Обеспечение реализации Программы и общепрограммные мероприятия» муниципальной программы Андроповского муниципального округа Ставропольского края «Социальная поддержка граждан» (далее – соответственно Подпрограмма, Программа) представляет собой совокупность мер, направленных на создание условий для реализации Программы.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 xml:space="preserve">Управление реализацией Подпрограммы осуществляется Управлением труда в рамках функций, определенных </w:t>
      </w:r>
      <w:hyperlink r:id="rId3">
        <w:r>
          <w:rPr>
            <w:rStyle w:val="ListLabel1"/>
            <w:b w:val="false"/>
          </w:rPr>
          <w:t>Положением</w:t>
        </w:r>
      </w:hyperlink>
      <w:r>
        <w:rPr>
          <w:b w:val="false"/>
        </w:rPr>
        <w:t xml:space="preserve"> об Управлении труда, утвержденным решением Совета Андроповского муниципального округа Ставропольского края от 04 декабря 2020 г. № 5/43-1.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  <w:t>Обеспечение деятельности по реализации Программы предполагает расходы на: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</w:rPr>
        <w:t>обеспечение функций Управления труда;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</w:rPr>
      </w:pPr>
      <w:r>
        <w:rPr>
          <w:b w:val="false"/>
          <w:color w:val="000000"/>
        </w:rPr>
        <w:t>выплаты по оплате труда работников Управления труда;</w:t>
      </w:r>
    </w:p>
    <w:p>
      <w:pPr>
        <w:pStyle w:val="Normal"/>
        <w:widowControl w:val="false"/>
        <w:ind w:firstLine="709" w:left="0" w:right="0"/>
        <w:jc w:val="both"/>
        <w:rPr/>
      </w:pPr>
      <w:r>
        <w:rPr>
          <w:b w:val="false"/>
          <w:color w:val="000000"/>
        </w:rPr>
        <w:t>оказание финансовой поддержки социально ориентированным некоммерческим организациям.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hyperlink r:id="rId4">
        <w:r>
          <w:rPr>
            <w:rStyle w:val="ListLabel1"/>
            <w:b w:val="false"/>
          </w:rPr>
          <w:t>Перечень</w:t>
        </w:r>
      </w:hyperlink>
      <w:r>
        <w:rPr>
          <w:b w:val="false"/>
        </w:rPr>
        <w:t xml:space="preserve"> основных мероприятий Подпрограммы приведен в таблице 2 приложения 4 к Программе.</w:t>
      </w:r>
    </w:p>
    <w:p>
      <w:pPr>
        <w:pStyle w:val="Normal"/>
        <w:widowControl w:val="false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sectPr>
          <w:headerReference w:type="even" r:id="rId5"/>
          <w:headerReference w:type="default" r:id="rId6"/>
          <w:headerReference w:type="first" r:id="rId7"/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1985" w:right="567" w:gutter="0" w:header="567" w:top="1134" w:footer="0" w:bottom="1134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spacing w:lineRule="auto" w:line="228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b w:val="false"/>
        </w:rPr>
      </w:pPr>
      <w:r>
        <w:rPr>
          <w:b w:val="false"/>
        </w:rPr>
        <w:t>Приложение 4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b w:val="false"/>
        </w:rPr>
      </w:pPr>
      <w:r>
        <w:rPr>
          <w:b w:val="false"/>
        </w:rPr>
        <w:t xml:space="preserve">к муниципальной программе 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b w:val="false"/>
        </w:rPr>
      </w:pPr>
      <w:r>
        <w:rPr>
          <w:b w:val="false"/>
        </w:rPr>
        <w:t>Андроповского муниципального округа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b w:val="false"/>
        </w:rPr>
      </w:pPr>
      <w:r>
        <w:rPr>
          <w:b w:val="false"/>
        </w:rPr>
        <w:t xml:space="preserve">Ставропольского края </w:t>
      </w:r>
    </w:p>
    <w:p>
      <w:pPr>
        <w:pStyle w:val="Normal"/>
        <w:widowControl w:val="false"/>
        <w:spacing w:lineRule="exact" w:line="240"/>
        <w:ind w:hanging="0" w:left="9204" w:right="0"/>
        <w:jc w:val="center"/>
        <w:rPr>
          <w:b w:val="false"/>
        </w:rPr>
      </w:pPr>
      <w:r>
        <w:rPr>
          <w:b w:val="false"/>
        </w:rPr>
        <w:t>«Социальная поддержка граждан»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right"/>
        <w:rPr>
          <w:b w:val="false"/>
        </w:rPr>
      </w:pPr>
      <w:bookmarkStart w:id="0" w:name="P294"/>
      <w:bookmarkEnd w:id="0"/>
      <w:r>
        <w:rPr>
          <w:b w:val="false"/>
        </w:rPr>
        <w:t>Таблица 1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СВЕДЕНИЯ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об индикаторах достижения целей муниципальной программы Андроповского муниципального округа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Ставропольского края «Социальная поддержка граждан» и показателях решения задач</w:t>
      </w:r>
    </w:p>
    <w:p>
      <w:pPr>
        <w:pStyle w:val="Normal"/>
        <w:widowControl w:val="false"/>
        <w:spacing w:lineRule="exact" w:line="240"/>
        <w:jc w:val="center"/>
        <w:rPr>
          <w:b w:val="false"/>
          <w:i/>
          <w:i/>
          <w:color w:val="D729BE"/>
        </w:rPr>
      </w:pPr>
      <w:r>
        <w:rPr>
          <w:b w:val="false"/>
        </w:rPr>
        <w:t>подпрограмм Программы и их значениях</w:t>
      </w:r>
    </w:p>
    <w:p>
      <w:pPr>
        <w:pStyle w:val="Normal"/>
        <w:widowControl w:val="false"/>
        <w:spacing w:lineRule="exact" w:line="240"/>
        <w:jc w:val="center"/>
        <w:rPr>
          <w:b w:val="false"/>
          <w:color w:val="D729BE"/>
        </w:rPr>
      </w:pPr>
      <w:r>
        <w:rPr>
          <w:b w:val="false"/>
          <w:i/>
          <w:color w:val="D729BE"/>
        </w:rPr>
        <w:t>(в редакции постановления администрации от 25.11.2024г. №831)</w:t>
      </w:r>
    </w:p>
    <w:p>
      <w:pPr>
        <w:pStyle w:val="Normal"/>
        <w:widowControl w:val="false"/>
        <w:spacing w:lineRule="exact" w:line="240"/>
        <w:jc w:val="center"/>
        <w:rPr>
          <w:b w:val="false"/>
          <w:color w:val="D729BE"/>
        </w:rPr>
      </w:pPr>
      <w:r>
        <w:rPr>
          <w:b w:val="false"/>
          <w:color w:val="D729BE"/>
        </w:rPr>
      </w:r>
    </w:p>
    <w:tbl>
      <w:tblPr>
        <w:tblStyle w:val="Style_7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19"/>
        <w:gridCol w:w="1844"/>
        <w:gridCol w:w="1134"/>
        <w:gridCol w:w="1133"/>
        <w:gridCol w:w="1135"/>
        <w:gridCol w:w="1134"/>
        <w:gridCol w:w="1133"/>
        <w:gridCol w:w="1135"/>
        <w:gridCol w:w="1132"/>
      </w:tblGrid>
      <w:tr>
        <w:trPr/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Единица измерения</w:t>
            </w:r>
          </w:p>
        </w:tc>
        <w:tc>
          <w:tcPr>
            <w:tcW w:w="7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4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2026 год</w:t>
            </w:r>
          </w:p>
        </w:tc>
      </w:tr>
    </w:tbl>
    <w:p>
      <w:pPr>
        <w:pStyle w:val="Normal"/>
        <w:rPr>
          <w:sz w:val="4"/>
        </w:rPr>
      </w:pPr>
      <w:r>
        <w:rPr>
          <w:sz w:val="4"/>
        </w:rPr>
      </w:r>
    </w:p>
    <w:tbl>
      <w:tblPr>
        <w:tblStyle w:val="Style_7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19"/>
        <w:gridCol w:w="1844"/>
        <w:gridCol w:w="1134"/>
        <w:gridCol w:w="1133"/>
        <w:gridCol w:w="1135"/>
        <w:gridCol w:w="141"/>
        <w:gridCol w:w="993"/>
        <w:gridCol w:w="1133"/>
        <w:gridCol w:w="1135"/>
        <w:gridCol w:w="1132"/>
      </w:tblGrid>
      <w:tr>
        <w:trPr>
          <w:tblHeader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10</w:t>
            </w:r>
          </w:p>
        </w:tc>
      </w:tr>
      <w:tr>
        <w:trPr/>
        <w:tc>
          <w:tcPr>
            <w:tcW w:w="15274" w:type="dxa"/>
            <w:gridSpan w:val="11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Цель 1 Программы Андроповского муниципального округа Ставропольского края «Социальная поддержка граждан»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5274" w:type="dxa"/>
            <w:gridSpan w:val="11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 Индикаторы достижения цели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1.1.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уровень удовлетворенности граждан  качеством и доступностью государственных услуг в сфере социальной защиты населения Андроповского муниципального округа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процент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92,00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93,50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94,50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95,50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96,50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97,50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98,60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1.2.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доля получателей социальных пособий, компенсаций и иных выплат в общей численности населения Андроповского муниципального округа 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процент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25,50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26,50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27,50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28,50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20,00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20,40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20,80</w:t>
            </w:r>
          </w:p>
        </w:tc>
      </w:tr>
      <w:tr>
        <w:trPr/>
        <w:tc>
          <w:tcPr>
            <w:tcW w:w="15274" w:type="dxa"/>
            <w:gridSpan w:val="11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Подпрограмма 1 «Предоставление социальных выплат, пособий и компенсаций населению Андроповского муниципального округа Ставропольского края»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5274" w:type="dxa"/>
            <w:gridSpan w:val="11"/>
            <w:tcBorders/>
            <w:shd w:fill="auto" w:val="clear"/>
          </w:tcPr>
          <w:p>
            <w:pPr>
              <w:pStyle w:val="Normal"/>
              <w:spacing w:lineRule="auto" w:line="228" w:before="0" w:after="0"/>
              <w:ind w:firstLine="709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Задача 1 подпрограммы 1 Реализация государственных полномочий в сфере социальной поддержки, социальной защиты, установленных федеральным и региональным законодательством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5274" w:type="dxa"/>
            <w:gridSpan w:val="11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2. Показатель решения задачи подпрограммы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2.1.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процент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99,00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100,00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100,00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100,00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100,00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100,00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2.2.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доля граждан, получающих субсидии на оплату жилого помещения и коммунальных услуг, в общем количестве граждан, проживающих на территории Андроповского муниципального округа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процент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1,83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1,83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1,83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1,83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0,83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0,83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0,83</w:t>
            </w:r>
          </w:p>
        </w:tc>
      </w:tr>
      <w:tr>
        <w:trPr/>
        <w:tc>
          <w:tcPr>
            <w:tcW w:w="15274" w:type="dxa"/>
            <w:gridSpan w:val="11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Задача 2 подпрограммы 1 Содействие в улучшении демографической ситуации в Андроповском муниципальном округе путем предоставления мер социальной поддержки в отношении каждого рожденного ребенка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5274" w:type="dxa"/>
            <w:gridSpan w:val="11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3. Показатель решения задачи подпрограммы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3.1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численность многодетных семей, получающих ежемесячную денежную компенсацию на каждого ребенка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число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585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588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591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594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597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600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603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3.2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доля детей, на которых назначены пособия, от общего количества детей проживающих на территории округа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процент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49,10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50,50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51,90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53,30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43,70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44,50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45,50</w:t>
            </w:r>
          </w:p>
        </w:tc>
      </w:tr>
      <w:tr>
        <w:trPr/>
        <w:tc>
          <w:tcPr>
            <w:tcW w:w="15274" w:type="dxa"/>
            <w:gridSpan w:val="11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Задача 3 подпрограммы 1 Повышение уровня и качества жизни отдельных категорий граждан, проживающих на территории                           Андроповского муниципального округа, в том числе граждан, находящихся в трудной жизненной ситуации. </w:t>
            </w:r>
          </w:p>
          <w:p>
            <w:pPr>
              <w:pStyle w:val="Normal"/>
              <w:spacing w:lineRule="auto" w:line="228" w:before="0" w:after="0"/>
              <w:ind w:firstLine="709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5274" w:type="dxa"/>
            <w:gridSpan w:val="11"/>
            <w:tcBorders/>
            <w:shd w:fill="auto" w:val="clear"/>
          </w:tcPr>
          <w:p>
            <w:pPr>
              <w:pStyle w:val="Normal"/>
              <w:spacing w:lineRule="auto" w:line="228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4. Показатель решения задачи подпрограммы 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4.1.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-116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доля граждан, которым оказана государственная социальная помощь (малоимущие семьи и малоимущие одиноко проживающие граждане) по отношению к общему количеству граждан, проживающих на территории Андроповского муниципального округа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процент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1,70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1,70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1,70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1,70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2,20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2,30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2,40</w:t>
            </w:r>
          </w:p>
        </w:tc>
      </w:tr>
      <w:tr>
        <w:trPr/>
        <w:tc>
          <w:tcPr>
            <w:tcW w:w="15274" w:type="dxa"/>
            <w:gridSpan w:val="11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Подпрограмма 2 «Доступная среда для инвалидов и других маломобильных групп населения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в Андроповском муниципальном округе Ставропольского края»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5274" w:type="dxa"/>
            <w:gridSpan w:val="11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Задача 1 подпрограммы</w:t>
            </w:r>
            <w:r>
              <w:rPr>
                <w:rFonts w:ascii="Arial" w:hAnsi="Arial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Cs w:val="20"/>
              </w:rPr>
              <w:t>2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Андроповского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15274" w:type="dxa"/>
            <w:gridSpan w:val="11"/>
            <w:tcBorders/>
            <w:shd w:fill="auto" w:val="clear"/>
          </w:tcPr>
          <w:p>
            <w:pPr>
              <w:pStyle w:val="Normal"/>
              <w:spacing w:lineRule="auto" w:line="228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5. Показатель решения задачи подпрограммы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28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5.1.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both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доля приоритетных объектов социальной, транспортной, инженерной инфраструктур, </w:t>
            </w:r>
            <w:r>
              <w:rPr>
                <w:b w:val="false"/>
                <w:spacing w:val="0"/>
                <w:kern w:val="0"/>
                <w:szCs w:val="20"/>
                <w:highlight w:val="white"/>
              </w:rPr>
              <w:t>оснащенных пандусами и поручнями для беспрепятственного доступа к ним инвалидов и других маломобильных групп населения</w:t>
            </w:r>
            <w:r>
              <w:rPr>
                <w:b w:val="false"/>
                <w:color w:val="FF0000"/>
                <w:spacing w:val="0"/>
                <w:kern w:val="0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Cs w:val="20"/>
              </w:rPr>
              <w:t>в общем количестве приоритетных объектов Андроповского муниципального округа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28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процент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28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85,80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28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86,00</w:t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86,20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86,40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86,60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28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86,80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28" w:before="0" w:after="0"/>
              <w:ind w:firstLine="11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87,00</w:t>
            </w:r>
          </w:p>
        </w:tc>
      </w:tr>
    </w:tbl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</w:r>
      <w:r>
        <w:br w:type="page"/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</w:rPr>
      </w:pPr>
      <w:r>
        <w:rPr>
          <w:b w:val="false"/>
        </w:rPr>
        <w:t>Таблица 2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bookmarkStart w:id="1" w:name="P400"/>
      <w:bookmarkEnd w:id="1"/>
      <w:r>
        <w:rPr>
          <w:b w:val="false"/>
        </w:rPr>
        <w:t>ПЕРЕЧЕНЬ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 xml:space="preserve">основных мероприятий подпрограмм муниципальной программы Андроповского муниципального округа Ставропольского края «Социальная поддержка граждан» 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tbl>
      <w:tblPr>
        <w:tblStyle w:val="Style_7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993"/>
        <w:gridCol w:w="2552"/>
        <w:gridCol w:w="3117"/>
        <w:gridCol w:w="1279"/>
        <w:gridCol w:w="1168"/>
        <w:gridCol w:w="2877"/>
      </w:tblGrid>
      <w:tr>
        <w:trPr/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Тип основного мероприятия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Срок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>
        <w:trPr/>
        <w:tc>
          <w:tcPr>
            <w:tcW w:w="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начала реализации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окончания реализации</w:t>
            </w:r>
          </w:p>
        </w:tc>
        <w:tc>
          <w:tcPr>
            <w:tcW w:w="2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</w:tbl>
    <w:p>
      <w:pPr>
        <w:pStyle w:val="Normal"/>
        <w:rPr>
          <w:sz w:val="4"/>
        </w:rPr>
      </w:pPr>
      <w:r>
        <w:rPr>
          <w:sz w:val="4"/>
        </w:rPr>
      </w:r>
    </w:p>
    <w:tbl>
      <w:tblPr>
        <w:tblStyle w:val="Style_7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975"/>
        <w:gridCol w:w="2552"/>
        <w:gridCol w:w="3120"/>
        <w:gridCol w:w="1263"/>
        <w:gridCol w:w="12"/>
        <w:gridCol w:w="1135"/>
        <w:gridCol w:w="2914"/>
      </w:tblGrid>
      <w:tr>
        <w:trPr>
          <w:tblHeader w:val="true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7</w:t>
            </w:r>
          </w:p>
        </w:tc>
      </w:tr>
      <w:tr>
        <w:trPr/>
        <w:tc>
          <w:tcPr>
            <w:tcW w:w="8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971" w:type="dxa"/>
            <w:gridSpan w:val="7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Цель Программы Повышение уровня и качества жизни населения Андроповского муниципального округа 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</w:t>
            </w:r>
          </w:p>
        </w:tc>
        <w:tc>
          <w:tcPr>
            <w:tcW w:w="13971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Подпрограмма 1 «Предоставление социальных выплат, пособий и компенсаций населению 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Андроповского муниципального округа Ставропольского края»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971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Задача 1 Реализация государственных полномочий в сфере социальной поддержки, социальной защиты, установленных федеральным и региональным законодательством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1.1.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управление труда и социальной защиты населения администрации Андроповского муниципального округа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(далее - управление труда)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2026</w:t>
            </w:r>
          </w:p>
        </w:tc>
        <w:tc>
          <w:tcPr>
            <w:tcW w:w="2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Мероприятие обеспечивает достижение показателей 1.1, 1.2, 2.1, 2.2 таблицы 1, приложения 4 к Программе</w:t>
            </w:r>
          </w:p>
        </w:tc>
      </w:tr>
      <w:tr>
        <w:trPr/>
        <w:tc>
          <w:tcPr>
            <w:tcW w:w="14785" w:type="dxa"/>
            <w:gridSpan w:val="8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Задача 2 подпрограммы 1Содействие в улучшении демографической ситуации в Андроповском муниципальном округе путем предоставления мер социальной поддержки в отношении каждого рожденного ребенка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1.2.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Предоставление мер социальной поддержки семьям и детям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управление труда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2026</w:t>
            </w:r>
          </w:p>
        </w:tc>
        <w:tc>
          <w:tcPr>
            <w:tcW w:w="2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Мероприятие обеспечивает достижение показателей 1.1, 1.2., 2.1, 3.1, 3.2. таблицы 1, приложения 4 к Программе</w:t>
            </w:r>
          </w:p>
        </w:tc>
      </w:tr>
      <w:tr>
        <w:trPr>
          <w:trHeight w:val="690" w:hRule="atLeast"/>
        </w:trPr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971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Задача 3 подпрограммы 1 Повышение уровня и качества жизни отдельных категорий граждан, проживающих на территории Андроповского муниципального округа, в том числе граждан, находящихся в трудной жизненной ситуации</w:t>
            </w:r>
          </w:p>
        </w:tc>
      </w:tr>
      <w:tr>
        <w:trPr>
          <w:trHeight w:val="285" w:hRule="atLeast"/>
        </w:trPr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1.3.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отдел образования администрации Андроповского муниципального округа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отдел культуры администрации Андроповского муниципального округа Ставропольского края</w:t>
            </w:r>
          </w:p>
        </w:tc>
        <w:tc>
          <w:tcPr>
            <w:tcW w:w="12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14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2026</w:t>
            </w:r>
          </w:p>
        </w:tc>
        <w:tc>
          <w:tcPr>
            <w:tcW w:w="2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Мероприятие обеспечивает достижение показателей 1.1, 1.2 таблицы 1, приложения 4 к Программе</w:t>
            </w:r>
          </w:p>
        </w:tc>
      </w:tr>
      <w:tr>
        <w:trPr>
          <w:trHeight w:val="285" w:hRule="atLeast"/>
        </w:trPr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1.4.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управление труда</w:t>
            </w:r>
          </w:p>
        </w:tc>
        <w:tc>
          <w:tcPr>
            <w:tcW w:w="12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14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2026</w:t>
            </w:r>
          </w:p>
        </w:tc>
        <w:tc>
          <w:tcPr>
            <w:tcW w:w="2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Мероприятие обеспечивает достижение показателей 1.1, 1.2., 2.1, 3.1, 4.1. таблицы 1, приложения 4 к Программе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2.</w:t>
            </w:r>
          </w:p>
        </w:tc>
        <w:tc>
          <w:tcPr>
            <w:tcW w:w="13971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Подпрограмма 2 «Доступная среда для инвалидов и других маломобильных групп населения</w:t>
            </w:r>
          </w:p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в Андроповском муниципальном округе Ставропольского края»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971" w:type="dxa"/>
            <w:gridSpan w:val="7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Задача 1</w:t>
            </w:r>
            <w:r>
              <w:rPr>
                <w:rFonts w:ascii="Arial" w:hAnsi="Arial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Cs w:val="20"/>
              </w:rPr>
              <w:t>подпрограммы</w:t>
            </w:r>
            <w:r>
              <w:rPr>
                <w:rFonts w:ascii="Arial" w:hAnsi="Arial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Cs w:val="20"/>
              </w:rPr>
              <w:t>2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Андроповского муниципального округа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2.1.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Проведение заседаний координационного совета по делам инвалидов администрации Андроповского муниципального округа Ставропольского края по решению вопросов создания условий для безбарьерной среды жизнедеятельности инвалидов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модернизация, дооборудование объектов социальной инфраструктуры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управление труда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2026</w:t>
            </w:r>
          </w:p>
        </w:tc>
        <w:tc>
          <w:tcPr>
            <w:tcW w:w="2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Мероприятие обеспечивает достижение показателей 5.1 таблицы 1, приложения 4 к Программе</w:t>
            </w:r>
          </w:p>
        </w:tc>
      </w:tr>
      <w:tr>
        <w:trPr/>
        <w:tc>
          <w:tcPr>
            <w:tcW w:w="14785" w:type="dxa"/>
            <w:gridSpan w:val="8"/>
            <w:tcBorders/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i/>
                <w:color w:val="E36C0A"/>
                <w:spacing w:val="0"/>
                <w:kern w:val="0"/>
                <w:szCs w:val="20"/>
              </w:rPr>
              <w:t xml:space="preserve">(в редакции постановления администрации от 06.12.2022г. №866) 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2.2.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Согласование проектов на строительство и реконструкцию объектов социальной инфраструктуры на предмет их доступности для инвалидов и других маломобильных групп населения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модернизация, дооборудование объектов социальной инфраструктуры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управление труда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2026</w:t>
            </w:r>
          </w:p>
        </w:tc>
        <w:tc>
          <w:tcPr>
            <w:tcW w:w="2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Мероприятие обеспечивает достижение показателей 5.1 таблицы 1, приложения 4 к Программе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2.3.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Проведение обследований объектов социальной инфраструктуры Андроповского муниципального округа по личному обращению собственников объектов при вводе или реконструкции на соответствие требованиям доступности для инвалидов, установленных законодательством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модернизация, дооборудование объектов социальной инфраструктуры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управление труда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2026</w:t>
            </w:r>
          </w:p>
        </w:tc>
        <w:tc>
          <w:tcPr>
            <w:tcW w:w="2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Мероприятие обеспечивает достижение показателей 5.1 таблицы 1, приложения 4 к Программе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2.4.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 xml:space="preserve">Оборудование автомобильных стоянок приоритетных объектов социальной инфраструктуры специальными парковочными местами для автотранспорта инвалидов 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  <w:i/>
                <w:i/>
                <w:strike/>
                <w:color w:val="E36C0A"/>
              </w:rPr>
            </w:pPr>
            <w:r>
              <w:rPr>
                <w:b w:val="false"/>
                <w:i/>
                <w:strike/>
                <w:color w:val="E36C0A"/>
                <w:spacing w:val="0"/>
                <w:kern w:val="0"/>
                <w:szCs w:val="20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управление труда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2026</w:t>
            </w:r>
          </w:p>
        </w:tc>
        <w:tc>
          <w:tcPr>
            <w:tcW w:w="2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trike/>
                <w:color w:val="E36C0A"/>
                <w:spacing w:val="0"/>
                <w:kern w:val="0"/>
                <w:szCs w:val="20"/>
              </w:rPr>
              <w:t>Мероприятие обеспечивает достижение показателей 5.1 таблицы 1, приложения 4 к Программе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2.5.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Обеспечение доступности муниципальных учреждений социально-культурной сферы и социальной защиты населения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модернизация, дооборудование объектов социальной инфраструктуры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управление труда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отдел образования администрации Андроповского муниципального округа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отдел культуры администрации Андроповского муниципального округа Ставропольского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2026</w:t>
            </w:r>
          </w:p>
        </w:tc>
        <w:tc>
          <w:tcPr>
            <w:tcW w:w="2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Мероприятие обеспечивает достижение показателей 5.1 таблицы 1, приложения 4 к Программе</w:t>
            </w:r>
          </w:p>
        </w:tc>
      </w:tr>
      <w:tr>
        <w:trPr/>
        <w:tc>
          <w:tcPr>
            <w:tcW w:w="14785" w:type="dxa"/>
            <w:gridSpan w:val="8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3. Подпрограмма 3 «Обеспечение реализации Программы и общепрограммные мероприятия»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3.1.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Обеспечение реализации Программы</w:t>
            </w:r>
            <w:r>
              <w:rPr>
                <w:b w:val="false"/>
                <w:color w:val="000000"/>
                <w:spacing w:val="0"/>
                <w:kern w:val="0"/>
                <w:szCs w:val="20"/>
              </w:rPr>
              <w:t xml:space="preserve"> 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 </w:t>
            </w:r>
            <w:r>
              <w:rPr>
                <w:b w:val="false"/>
                <w:spacing w:val="0"/>
                <w:kern w:val="0"/>
                <w:szCs w:val="20"/>
              </w:rPr>
              <w:t>управление труда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2026</w:t>
            </w:r>
          </w:p>
        </w:tc>
        <w:tc>
          <w:tcPr>
            <w:tcW w:w="2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-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3.2.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предоставление на конкурсной основе средств местного бюджета СОНКО на реализацию социальных проектов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управление труда</w:t>
            </w:r>
          </w:p>
        </w:tc>
        <w:tc>
          <w:tcPr>
            <w:tcW w:w="127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2026</w:t>
            </w:r>
          </w:p>
        </w:tc>
        <w:tc>
          <w:tcPr>
            <w:tcW w:w="29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-</w:t>
            </w:r>
          </w:p>
        </w:tc>
      </w:tr>
    </w:tbl>
    <w:p>
      <w:pPr>
        <w:pStyle w:val="Normal"/>
        <w:spacing w:before="0" w:after="0"/>
        <w:ind w:firstLine="709" w:left="0" w:right="0"/>
        <w:contextualSpacing/>
        <w:jc w:val="both"/>
        <w:rPr>
          <w:b w:val="false"/>
        </w:rPr>
      </w:pPr>
      <w:r>
        <w:br w:type="page"/>
      </w:r>
      <w:r>
        <w:rPr>
          <w:b w:val="false"/>
        </w:rPr>
      </w:r>
    </w:p>
    <w:p>
      <w:pPr>
        <w:pStyle w:val="Normal"/>
        <w:spacing w:lineRule="auto" w:line="228"/>
        <w:ind w:firstLine="709" w:left="0" w:right="0"/>
        <w:jc w:val="right"/>
        <w:rPr>
          <w:b w:val="false"/>
          <w:color w:val="000000"/>
        </w:rPr>
      </w:pPr>
      <w:r>
        <w:rPr/>
        <w:t>Таблица 3</w:t>
      </w:r>
    </w:p>
    <w:tbl>
      <w:tblPr>
        <w:tblStyle w:val="Style_7"/>
        <w:tblW w:w="1532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2"/>
        <w:gridCol w:w="3119"/>
        <w:gridCol w:w="1868"/>
        <w:gridCol w:w="967"/>
        <w:gridCol w:w="1417"/>
        <w:gridCol w:w="1418"/>
        <w:gridCol w:w="876"/>
        <w:gridCol w:w="541"/>
        <w:gridCol w:w="1214"/>
        <w:gridCol w:w="204"/>
        <w:gridCol w:w="1417"/>
        <w:gridCol w:w="1339"/>
        <w:gridCol w:w="77"/>
      </w:tblGrid>
      <w:tr>
        <w:trPr>
          <w:trHeight w:val="375" w:hRule="atLeast"/>
        </w:trPr>
        <w:tc>
          <w:tcPr>
            <w:tcW w:w="15245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ОБЪЕМЫ И ИСТОЧНИКИ</w:t>
            </w:r>
          </w:p>
        </w:tc>
        <w:tc>
          <w:tcPr>
            <w:tcW w:w="77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b w:val="false"/>
                <w:color w:val="000000"/>
                <w:sz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825" w:hRule="atLeast"/>
        </w:trPr>
        <w:tc>
          <w:tcPr>
            <w:tcW w:w="15245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 xml:space="preserve">финансового обеспечения муниципальной программы Андроповского муниципального округа Ставропольского края 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i/>
                <w:i/>
                <w:color w:val="92D05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 xml:space="preserve">«Социальная поддержка граждан» </w:t>
            </w:r>
          </w:p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i/>
                <w:color w:val="92D050"/>
                <w:spacing w:val="0"/>
                <w:kern w:val="0"/>
                <w:szCs w:val="20"/>
              </w:rPr>
              <w:t xml:space="preserve">(в редакции постановления администрации от 27.12.2024г. №933) </w:t>
            </w:r>
          </w:p>
        </w:tc>
        <w:tc>
          <w:tcPr>
            <w:tcW w:w="77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b w:val="false"/>
                <w:i/>
                <w:i/>
                <w:color w:val="92D050"/>
                <w:sz w:val="20"/>
              </w:rPr>
            </w:pPr>
            <w:r>
              <w:rPr>
                <w:b w:val="false"/>
                <w:i/>
                <w:color w:val="92D05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865" w:type="dxa"/>
            <w:gridSpan w:val="2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b w:val="false"/>
                <w:color w:val="000000"/>
                <w:sz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987" w:type="dxa"/>
            <w:gridSpan w:val="2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678" w:type="dxa"/>
            <w:gridSpan w:val="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755" w:type="dxa"/>
            <w:gridSpan w:val="2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2960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righ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тыс. рублей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right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77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b w:val="false"/>
                <w:color w:val="000000"/>
                <w:sz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 xml:space="preserve">№ </w:t>
            </w:r>
            <w:r>
              <w:rPr>
                <w:b w:val="false"/>
                <w:color w:val="000000"/>
                <w:spacing w:val="0"/>
                <w:kern w:val="0"/>
                <w:szCs w:val="20"/>
              </w:rPr>
              <w:t>п.п.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3" w:type="dxa"/>
            <w:gridSpan w:val="9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Объемы финансового обеспечения по годам</w:t>
            </w:r>
          </w:p>
        </w:tc>
      </w:tr>
      <w:tr>
        <w:trPr>
          <w:trHeight w:val="1635" w:hRule="atLeast"/>
        </w:trPr>
        <w:tc>
          <w:tcPr>
            <w:tcW w:w="7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2021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2022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2023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2024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2025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2026</w:t>
            </w:r>
          </w:p>
        </w:tc>
      </w:tr>
    </w:tbl>
    <w:p>
      <w:pPr>
        <w:pStyle w:val="Normal"/>
        <w:rPr>
          <w:sz w:val="5"/>
        </w:rPr>
      </w:pPr>
      <w:r>
        <w:rPr>
          <w:sz w:val="5"/>
        </w:rPr>
      </w:r>
    </w:p>
    <w:tbl>
      <w:tblPr>
        <w:tblStyle w:val="Style_7"/>
        <w:tblW w:w="1532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261"/>
        <w:gridCol w:w="2835"/>
        <w:gridCol w:w="1417"/>
        <w:gridCol w:w="1418"/>
        <w:gridCol w:w="1417"/>
        <w:gridCol w:w="1418"/>
        <w:gridCol w:w="1417"/>
        <w:gridCol w:w="1416"/>
      </w:tblGrid>
      <w:tr>
        <w:trPr>
          <w:tblHeader w:val="true"/>
          <w:trHeight w:val="39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9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Муниципальная программа Андроповского муниципального округа Ставропольского края «Социальная поддержка граждан»,</w:t>
              <w:br/>
              <w:t>всего 1 500 376,74 тыс. рублей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377 091,97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367 807,83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252 128,80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173 113,56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171 437,45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158 797,13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 xml:space="preserve">управлению труда 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359 752,61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349 230,92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232 820,02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152 791,64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151 088,67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138 448,35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15 890,11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16 583,67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17 564,74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18 526,91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18 500,79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18 500,79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1 449,25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1 993,24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1 744,04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1 795,01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1 847,99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1 847,99</w:t>
            </w:r>
          </w:p>
        </w:tc>
      </w:tr>
      <w:tr>
        <w:trPr>
          <w:trHeight w:val="885" w:hRule="atLeast"/>
        </w:trPr>
        <w:tc>
          <w:tcPr>
            <w:tcW w:w="723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375 438,59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366 012,47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249 954,27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170 742,02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169 583,49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156 943,17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359 611,51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349 056,98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232 356,08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152 177,70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150 724,73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138 084,41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15 427,08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16 485,49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17 128,19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18 094,32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18 388,76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18 388,76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400,00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</w:tr>
      <w:tr>
        <w:trPr>
          <w:trHeight w:val="1724" w:hRule="atLeast"/>
        </w:trPr>
        <w:tc>
          <w:tcPr>
            <w:tcW w:w="723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2.</w:t>
            </w:r>
          </w:p>
        </w:tc>
        <w:tc>
          <w:tcPr>
            <w:tcW w:w="32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Подпрограмма «Предоставление социальных выплат, пособий и компенсаций населению Андроповского муниципального округа Ставропольского края»,                                     всего 1 404 279,38 тыс. рублей,                   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362 907,93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352 637,47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235 915,45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155 306,63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155 076,01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142 435,89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345 937,07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334 378,18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216 939,64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135 309,58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134 727,23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122 087,11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15 521,61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16 583,67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17 231,77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18 202,04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18 500,79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18 500,79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1 449,25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1 675,62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1 744,04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1 795,01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1 847,99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1 847,99</w:t>
            </w:r>
          </w:p>
        </w:tc>
      </w:tr>
      <w:tr>
        <w:trPr>
          <w:trHeight w:val="94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361 764,15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351 333,67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234 287,83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153 473,90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153 435,99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140 795,87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345 937,07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334 378,18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216 689,64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134 909,58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134 577,23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121 937,11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15 427,08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16 485,49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17 128,19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18 094,32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18 388,76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18 388,76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400,00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</w:tr>
      <w:tr>
        <w:trPr>
          <w:trHeight w:val="1724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2.1.</w:t>
            </w:r>
          </w:p>
        </w:tc>
        <w:tc>
          <w:tcPr>
            <w:tcW w:w="32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Основное мероприятие: Предоставление мер социальной поддержки отдельным категориям граждан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92 083,51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85 846,81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87 763,04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92 602,66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84 260,14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83 386,34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92 083,51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85 846,81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87 763,04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92 602,66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84 260,14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83 386,34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1034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92 083,51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85 846,81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87 513,04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92 202,66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84 110,14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83 236,34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92 083,51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85 846,81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87 513,04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92 202,66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84 110,14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83 236,34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1724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2.2.</w:t>
            </w:r>
          </w:p>
        </w:tc>
        <w:tc>
          <w:tcPr>
            <w:tcW w:w="32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Основное мероприятие: Предоставление мер социальной поддержки семьям и детям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191 737,96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173 419,63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102 603,67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33 895,85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35 462,07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38 700,77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191 737,96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173 419,63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102 603,67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33 895,85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35 462,07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38 700,77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86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191 737,96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173 419,63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102 603,67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33 895,85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35 462,07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38 700,77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191 737,96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173 419,63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102 603,67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33 895,85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35 462,07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38 700,77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1724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2.3.</w:t>
            </w:r>
          </w:p>
        </w:tc>
        <w:tc>
          <w:tcPr>
            <w:tcW w:w="32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Основное мероприятие: Предоставление мер социальной поддержки отдельным категориям граждан, работающим и проживающим  в сельской местности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16 970,86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18 259,29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18 975,81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19 997,05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20 348,78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20 348,78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15 521,61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16 583,67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17 231,77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18 202,04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18 500,79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18 500,79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1 449,25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1 675,62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1 744,04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1 795,01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1 847,99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1 847,99</w:t>
            </w:r>
          </w:p>
        </w:tc>
      </w:tr>
      <w:tr>
        <w:trPr>
          <w:trHeight w:val="938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15 827,08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16 955,49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17 598,19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18 564,32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18 858,76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18 858,76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15 427,08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16 485,49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17 128,19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18 094,32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18 388,76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18 388,76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400,00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470,00</w:t>
            </w:r>
          </w:p>
        </w:tc>
      </w:tr>
      <w:tr>
        <w:trPr>
          <w:trHeight w:val="1724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2.4.</w:t>
            </w:r>
          </w:p>
        </w:tc>
        <w:tc>
          <w:tcPr>
            <w:tcW w:w="32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62 115,60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75 111,74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26 572,93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8 811,07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15 005,02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62 115,60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75 111,74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26 572,93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8 811,07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15 005,02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38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62 115,60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75 111,74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26 572,93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8 811,07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15 005,02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62 115,60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75 111,74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26 572,93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8 811,07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15 005,02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1724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3.</w:t>
            </w:r>
          </w:p>
        </w:tc>
        <w:tc>
          <w:tcPr>
            <w:tcW w:w="32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Подпрограмма «Доступная среда для инвалидов и других маломобильных групп населения в Андроповском муниципальном округе Ставропольского края»,  всего 1 343,96 тыс. рублей,                          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368,50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317,62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332,97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324,87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368,50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332,97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324,87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317,62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38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368,50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317,62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332,97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324,87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1724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3.1.</w:t>
            </w:r>
          </w:p>
        </w:tc>
        <w:tc>
          <w:tcPr>
            <w:tcW w:w="32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Основное мероприятие: Проведение заседаний координационного совета по делам инвалидов администрации Андроповского муниципального округа Ставропольского края по решению вопросов создания условий для безбарьерной среды жизнедеятельности инвалидов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38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1724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3.2.</w:t>
            </w:r>
          </w:p>
        </w:tc>
        <w:tc>
          <w:tcPr>
            <w:tcW w:w="32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Основное мероприятие: Обеспечение доступности муниципальных учреждений социально-культурной сферы и социальной защиты населения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368,50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317,62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332,97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324,87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368,50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332,97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324,87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  <w:r>
              <w:rPr>
                <w:b w:val="false"/>
                <w:color w:val="000000"/>
                <w:spacing w:val="0"/>
                <w:kern w:val="0"/>
                <w:szCs w:val="20"/>
              </w:rPr>
              <w:t>317,62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24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1736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4.</w:t>
            </w:r>
          </w:p>
        </w:tc>
        <w:tc>
          <w:tcPr>
            <w:tcW w:w="32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Подпрограмма «Обеспечение реализации Программы и общепрограммные мероприятия», всего 94 233,40 тыс. рублей,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13 815,54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14 852,74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15 880,38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17 482,06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16 361,44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16 361,24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13 815,54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14 852,74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15 880,38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17 482,06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16 361,44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16 361,24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24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13 674,44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14 678,80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15 666,44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17 268,12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16 147,50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16 147,30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13 674,44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14 678,80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15 666,44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17 268,12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16 147,50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16 147,30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1736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4.1.</w:t>
            </w:r>
          </w:p>
        </w:tc>
        <w:tc>
          <w:tcPr>
            <w:tcW w:w="32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Основное мероприятие: Обеспечение реализации Программы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13 755,54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14 792,74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15 780,38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17 382,06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16 261,44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16 261,24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13 755,54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14 792,74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15 780,38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17 382,06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16 261,44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16 261,24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24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13 674,44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14 678,80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15 666,44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17 268,12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16 147,50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16 147,30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13 674,44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14 678,80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15 666,44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17 268,12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16 147,50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16 147,30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1736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4.2.</w:t>
            </w:r>
          </w:p>
        </w:tc>
        <w:tc>
          <w:tcPr>
            <w:tcW w:w="326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Основное мероприятие: Оказание финансовой поддержки социально ориентированным некоммерческим организациям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бюджета Андроповского муниципального округа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60,00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60,00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100,00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100,00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100,00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100,00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60,00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60,00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100,00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100,00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100,00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100,00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1066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управлению труда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образования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отделу культуры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1736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внебюджетные средства и иные источники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7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средства участников Программы (юридических лиц)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8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7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  <w:tc>
          <w:tcPr>
            <w:tcW w:w="1416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Cs w:val="20"/>
              </w:rPr>
              <w:t> </w:t>
            </w:r>
          </w:p>
        </w:tc>
      </w:tr>
    </w:tbl>
    <w:p>
      <w:pPr>
        <w:pStyle w:val="Normal"/>
        <w:spacing w:lineRule="exact" w:line="60"/>
        <w:rPr>
          <w:sz w:val="4"/>
        </w:rPr>
      </w:pPr>
      <w:r>
        <w:rPr>
          <w:sz w:val="4"/>
        </w:rPr>
      </w:r>
    </w:p>
    <w:p>
      <w:pPr>
        <w:pStyle w:val="Normal"/>
        <w:spacing w:lineRule="auto" w:line="276" w:before="0" w:after="200"/>
        <w:rPr>
          <w:b w:val="false"/>
          <w:sz w:val="4"/>
        </w:rPr>
      </w:pPr>
      <w:r>
        <w:rPr>
          <w:b w:val="false"/>
          <w:sz w:val="4"/>
        </w:rPr>
      </w:r>
    </w:p>
    <w:p>
      <w:pPr>
        <w:pStyle w:val="Normal"/>
        <w:spacing w:lineRule="auto" w:line="276" w:before="0" w:after="200"/>
        <w:rPr>
          <w:b w:val="false"/>
        </w:rPr>
      </w:pPr>
      <w:r>
        <w:rPr>
          <w:b w:val="false"/>
        </w:rPr>
      </w:r>
      <w:r>
        <w:br w:type="page"/>
      </w:r>
    </w:p>
    <w:p>
      <w:pPr>
        <w:pStyle w:val="Normal"/>
        <w:spacing w:lineRule="auto" w:line="276" w:before="0" w:after="200"/>
        <w:jc w:val="right"/>
        <w:rPr>
          <w:b w:val="false"/>
          <w:vertAlign w:val="superscript"/>
        </w:rPr>
      </w:pPr>
      <w:r>
        <w:rPr>
          <w:b w:val="false"/>
        </w:rPr>
        <w:t>Таблица 4</w:t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 w:right="0"/>
        <w:jc w:val="center"/>
        <w:outlineLvl w:val="2"/>
        <w:rPr>
          <w:b w:val="false"/>
          <w:vertAlign w:val="superscript"/>
        </w:rPr>
      </w:pPr>
      <w:r>
        <w:rPr>
          <w:b w:val="false"/>
          <w:vertAlign w:val="superscript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 xml:space="preserve">СВЕДЕНИЯ 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>о весовых коэффициентах, присвоенных целям муниципальной программы Андроповского муниципального округа Ставропольского края «Социальная поддержка граждан»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  <w:t xml:space="preserve">задачам подпрограмм Программы </w:t>
      </w:r>
    </w:p>
    <w:p>
      <w:pPr>
        <w:pStyle w:val="Normal"/>
        <w:widowControl w:val="false"/>
        <w:spacing w:lineRule="exact" w:line="240"/>
        <w:jc w:val="center"/>
        <w:rPr>
          <w:b w:val="false"/>
        </w:rPr>
      </w:pPr>
      <w:r>
        <w:rPr>
          <w:b w:val="false"/>
        </w:rPr>
      </w:r>
    </w:p>
    <w:tbl>
      <w:tblPr>
        <w:tblStyle w:val="Style_7"/>
        <w:tblW w:w="1523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5"/>
        <w:gridCol w:w="9531"/>
        <w:gridCol w:w="850"/>
        <w:gridCol w:w="852"/>
        <w:gridCol w:w="850"/>
        <w:gridCol w:w="850"/>
        <w:gridCol w:w="850"/>
        <w:gridCol w:w="853"/>
      </w:tblGrid>
      <w:tr>
        <w:trPr>
          <w:trHeight w:val="576" w:hRule="atLeast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№ </w:t>
            </w:r>
            <w:r>
              <w:rPr>
                <w:b w:val="false"/>
                <w:spacing w:val="0"/>
                <w:kern w:val="0"/>
                <w:szCs w:val="20"/>
              </w:rPr>
              <w:t>п/п</w:t>
            </w:r>
          </w:p>
        </w:tc>
        <w:tc>
          <w:tcPr>
            <w:tcW w:w="9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Цели Программы 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задачи подпрограмм Программы</w:t>
            </w:r>
          </w:p>
        </w:tc>
        <w:tc>
          <w:tcPr>
            <w:tcW w:w="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 xml:space="preserve">Значения весовых коэффициентов, присвоенных целям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Программы и задачам подпрограмм Программы по годам</w:t>
            </w:r>
          </w:p>
        </w:tc>
      </w:tr>
      <w:tr>
        <w:trPr>
          <w:trHeight w:val="67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9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2021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2025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 w:val="false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2026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год</w:t>
            </w:r>
          </w:p>
        </w:tc>
      </w:tr>
    </w:tbl>
    <w:p>
      <w:pPr>
        <w:pStyle w:val="Normal"/>
        <w:widowControl w:val="false"/>
        <w:jc w:val="both"/>
        <w:rPr>
          <w:b w:val="false"/>
          <w:sz w:val="5"/>
        </w:rPr>
      </w:pPr>
      <w:r>
        <w:rPr>
          <w:b w:val="false"/>
          <w:sz w:val="5"/>
        </w:rPr>
      </w:r>
    </w:p>
    <w:tbl>
      <w:tblPr>
        <w:tblStyle w:val="Style_7"/>
        <w:tblW w:w="1523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5"/>
        <w:gridCol w:w="9532"/>
        <w:gridCol w:w="849"/>
        <w:gridCol w:w="852"/>
        <w:gridCol w:w="850"/>
        <w:gridCol w:w="851"/>
        <w:gridCol w:w="850"/>
        <w:gridCol w:w="850"/>
      </w:tblGrid>
      <w:tr>
        <w:trPr>
          <w:tblHeader w:val="true"/>
          <w:trHeight w:val="67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8</w:t>
            </w:r>
          </w:p>
        </w:tc>
      </w:tr>
      <w:tr>
        <w:trPr>
          <w:trHeight w:val="592" w:hRule="atLeast"/>
        </w:trPr>
        <w:tc>
          <w:tcPr>
            <w:tcW w:w="59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</w:t>
            </w:r>
          </w:p>
        </w:tc>
        <w:tc>
          <w:tcPr>
            <w:tcW w:w="953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Цель 1 Программы Андроповского муниципального округа Ставропольского края «Социальная поддержка граждан»</w:t>
            </w:r>
          </w:p>
        </w:tc>
        <w:tc>
          <w:tcPr>
            <w:tcW w:w="84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1,00</w:t>
            </w:r>
          </w:p>
        </w:tc>
        <w:tc>
          <w:tcPr>
            <w:tcW w:w="8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1,00</w:t>
            </w:r>
          </w:p>
        </w:tc>
      </w:tr>
      <w:tr>
        <w:trPr>
          <w:trHeight w:val="377" w:hRule="atLeast"/>
        </w:trPr>
        <w:tc>
          <w:tcPr>
            <w:tcW w:w="15229" w:type="dxa"/>
            <w:gridSpan w:val="8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Подпрограмма 1 «Предоставление социальных выплат, пособий и компенсаций населению Андроповского муниципального округа Ставропольского края»</w:t>
            </w:r>
          </w:p>
        </w:tc>
      </w:tr>
      <w:tr>
        <w:trPr>
          <w:trHeight w:val="1016" w:hRule="atLeast"/>
        </w:trPr>
        <w:tc>
          <w:tcPr>
            <w:tcW w:w="59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1.1.</w:t>
            </w:r>
          </w:p>
        </w:tc>
        <w:tc>
          <w:tcPr>
            <w:tcW w:w="95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Задача 1 подпрограммы 1 Программы «Реализация государственных полномочий в сфере социальной поддержки, социальной защиты, установленных федеральным и региональным законодательством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0,34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0,34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0,34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0,34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0,34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0,34</w:t>
            </w:r>
          </w:p>
        </w:tc>
      </w:tr>
      <w:tr>
        <w:trPr>
          <w:trHeight w:val="919" w:hRule="atLeast"/>
        </w:trPr>
        <w:tc>
          <w:tcPr>
            <w:tcW w:w="59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1.2.</w:t>
            </w:r>
          </w:p>
        </w:tc>
        <w:tc>
          <w:tcPr>
            <w:tcW w:w="95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Задача 2 подпрограммы 1 Программы «Содействие в улучшении демографической ситуации в округе путем предоставления мер социальной поддержки в отношении каждого рожденного ребенка»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0,28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0,28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0,28</w:t>
            </w:r>
          </w:p>
        </w:tc>
      </w:tr>
      <w:tr>
        <w:trPr>
          <w:trHeight w:val="67" w:hRule="atLeast"/>
        </w:trPr>
        <w:tc>
          <w:tcPr>
            <w:tcW w:w="59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1.3.</w:t>
            </w:r>
          </w:p>
        </w:tc>
        <w:tc>
          <w:tcPr>
            <w:tcW w:w="95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Задача 3 подпрограммы 1 Программы «Повышение уровня и качества жизни отдельных категорий граждан проживающих на территории округа, в том числе граждан, находящихся в трудной жизненной ситуации»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0,26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0,26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0,26</w:t>
            </w:r>
          </w:p>
        </w:tc>
      </w:tr>
      <w:tr>
        <w:trPr>
          <w:trHeight w:val="593" w:hRule="atLeast"/>
        </w:trPr>
        <w:tc>
          <w:tcPr>
            <w:tcW w:w="15229" w:type="dxa"/>
            <w:gridSpan w:val="8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Подпрограмма 2 «Доступная среда для инвалидов и других маломобильных групп населения в Андроповском муниципальном округе Ставропольского края»</w:t>
            </w:r>
          </w:p>
        </w:tc>
      </w:tr>
      <w:tr>
        <w:trPr>
          <w:trHeight w:val="67" w:hRule="atLeast"/>
        </w:trPr>
        <w:tc>
          <w:tcPr>
            <w:tcW w:w="59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1.4.</w:t>
            </w:r>
          </w:p>
        </w:tc>
        <w:tc>
          <w:tcPr>
            <w:tcW w:w="95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Задача 1 подпрограммы 2 Программы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Андроповского муниципального округа»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0,12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0,12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0,12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0,12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0,12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Cs w:val="20"/>
              </w:rPr>
            </w:pPr>
            <w:r>
              <w:rPr>
                <w:b w:val="false"/>
                <w:spacing w:val="0"/>
                <w:kern w:val="0"/>
                <w:szCs w:val="20"/>
              </w:rPr>
              <w:t>0,12</w:t>
            </w:r>
          </w:p>
        </w:tc>
      </w:tr>
    </w:tbl>
    <w:p>
      <w:pPr>
        <w:pStyle w:val="Normal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spacing w:lineRule="exact" w:line="240"/>
        <w:jc w:val="center"/>
        <w:rPr/>
      </w:pPr>
      <w:r>
        <w:rPr>
          <w:b w:val="false"/>
        </w:rPr>
        <w:t>____________________</w:t>
      </w:r>
    </w:p>
    <w:sectPr>
      <w:headerReference w:type="even" r:id="rId11"/>
      <w:headerReference w:type="default" r:id="rId12"/>
      <w:headerReference w:type="first" r:id="rId13"/>
      <w:footerReference w:type="even" r:id="rId14"/>
      <w:footerReference w:type="default" r:id="rId15"/>
      <w:footerReference w:type="first" r:id="rId16"/>
      <w:type w:val="nextPage"/>
      <w:pgSz w:orient="landscape" w:w="16838" w:h="11906"/>
      <w:pgMar w:left="1134" w:right="1134" w:gutter="0" w:header="709" w:top="1985" w:footer="709" w:bottom="76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 w:right="36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 w:right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b w:val="false"/>
      </w:rPr>
      <w:fldChar w:fldCharType="begin"/>
    </w:r>
    <w:r>
      <w:rPr>
        <w:b w:val="false"/>
      </w:rPr>
      <w:instrText xml:space="preserve"> PAGE </w:instrText>
    </w:r>
    <w:r>
      <w:rPr>
        <w:b w:val="false"/>
      </w:rPr>
      <w:fldChar w:fldCharType="separate"/>
    </w:r>
    <w:r>
      <w:rPr>
        <w:b w:val="false"/>
      </w:rPr>
      <w:t>18</w:t>
    </w:r>
    <w:r>
      <w:rPr>
        <w:b w:val="false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203835"/>
              <wp:effectExtent l="0" t="635" r="0" b="0"/>
              <wp:wrapSquare wrapText="bothSides"/>
              <wp:docPr id="1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3760"/>
                      </a:xfrm>
                      <a:custGeom>
                        <a:avLst/>
                        <a:gdLst>
                          <a:gd name="textAreaLeft" fmla="*/ 0 w 100800"/>
                          <a:gd name="textAreaRight" fmla="*/ 101160 w 100800"/>
                          <a:gd name="textAreaTop" fmla="*/ 0 h 115560"/>
                          <a:gd name="textAreaBottom" fmla="*/ 115920 h 11556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47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203835"/>
              <wp:effectExtent l="0" t="635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03760"/>
                      </a:xfrm>
                      <a:custGeom>
                        <a:avLst/>
                        <a:gdLst>
                          <a:gd name="textAreaLeft" fmla="*/ 0 w 100800"/>
                          <a:gd name="textAreaRight" fmla="*/ 101160 w 100800"/>
                          <a:gd name="textAreaTop" fmla="*/ 0 h 115560"/>
                          <a:gd name="textAreaBottom" fmla="*/ 115920 h 11556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47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roid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DejaVu Sans" w:cs="Droid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DejaVu Sans" w:cs="Droid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DejaVu Sans" w:cs="Droid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DejaVu Sans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xl110">
    <w:name w:val="xl110"/>
    <w:link w:val="xl1101"/>
    <w:qFormat/>
    <w:rPr>
      <w:b w:val="false"/>
      <w:sz w:val="24"/>
    </w:rPr>
  </w:style>
  <w:style w:type="character" w:styleId="xl89">
    <w:name w:val="xl89"/>
    <w:link w:val="xl891"/>
    <w:qFormat/>
    <w:rPr>
      <w:b w:val="false"/>
      <w:sz w:val="24"/>
    </w:rPr>
  </w:style>
  <w:style w:type="character" w:styleId="xl67">
    <w:name w:val="xl67"/>
    <w:link w:val="xl671"/>
    <w:qFormat/>
    <w:rPr>
      <w:b w:val="false"/>
      <w:sz w:val="24"/>
    </w:rPr>
  </w:style>
  <w:style w:type="character" w:styleId="xl86">
    <w:name w:val="xl86"/>
    <w:link w:val="xl861"/>
    <w:qFormat/>
    <w:rPr>
      <w:b w:val="false"/>
      <w:sz w:val="24"/>
    </w:rPr>
  </w:style>
  <w:style w:type="character" w:styleId="Style9">
    <w:name w:val="Содержимое врезки"/>
    <w:link w:val="13"/>
    <w:qFormat/>
    <w:rPr/>
  </w:style>
  <w:style w:type="character" w:styleId="2">
    <w:name w:val="Основной текст 2 Знак"/>
    <w:link w:val="211"/>
    <w:qFormat/>
    <w:rPr>
      <w:sz w:val="28"/>
    </w:rPr>
  </w:style>
  <w:style w:type="character" w:styleId="xl68">
    <w:name w:val="xl68"/>
    <w:link w:val="xl681"/>
    <w:qFormat/>
    <w:rPr>
      <w:b w:val="false"/>
      <w:sz w:val="24"/>
    </w:rPr>
  </w:style>
  <w:style w:type="character" w:styleId="Standard">
    <w:name w:val="Standard"/>
    <w:link w:val="Standard1"/>
    <w:qFormat/>
    <w:rPr>
      <w:rFonts w:ascii="Times New Roman" w:hAnsi="Times New Roman"/>
      <w:color w:val="000000"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Style10">
    <w:name w:val="Без интервала"/>
    <w:link w:val="14"/>
    <w:qFormat/>
    <w:rPr>
      <w:rFonts w:ascii="Calibri" w:hAnsi="Calibri"/>
      <w:color w:val="000000"/>
      <w:sz w:val="22"/>
    </w:rPr>
  </w:style>
  <w:style w:type="character" w:styleId="xl108">
    <w:name w:val="xl108"/>
    <w:link w:val="xl1081"/>
    <w:qFormat/>
    <w:rPr>
      <w:b w:val="false"/>
      <w:sz w:val="24"/>
    </w:rPr>
  </w:style>
  <w:style w:type="character" w:styleId="xl78">
    <w:name w:val="xl78"/>
    <w:link w:val="xl781"/>
    <w:qFormat/>
    <w:rPr>
      <w:b w:val="false"/>
      <w:sz w:val="24"/>
    </w:rPr>
  </w:style>
  <w:style w:type="character" w:styleId="xl73">
    <w:name w:val="xl73"/>
    <w:link w:val="xl731"/>
    <w:qFormat/>
    <w:rPr>
      <w:b w:val="false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xl71">
    <w:name w:val="xl71"/>
    <w:link w:val="xl711"/>
    <w:qFormat/>
    <w:rPr>
      <w:b w:val="false"/>
      <w:sz w:val="24"/>
    </w:rPr>
  </w:style>
  <w:style w:type="character" w:styleId="xl109">
    <w:name w:val="xl109"/>
    <w:link w:val="xl1091"/>
    <w:qFormat/>
    <w:rPr>
      <w:b w:val="false"/>
      <w:sz w:val="24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14z0">
    <w:name w:val="WW8Num14z0"/>
    <w:link w:val="WW8Num14z01"/>
    <w:qFormat/>
    <w:rPr/>
  </w:style>
  <w:style w:type="character" w:styleId="Style11">
    <w:name w:val="Без интервала Знак"/>
    <w:link w:val="15"/>
    <w:qFormat/>
    <w:rPr>
      <w:rFonts w:ascii="Calibri" w:hAnsi="Calibri"/>
      <w:sz w:val="22"/>
    </w:rPr>
  </w:style>
  <w:style w:type="character" w:styleId="WW8Num12z0">
    <w:name w:val="WW8Num12z0"/>
    <w:link w:val="WW8Num12z01"/>
    <w:qFormat/>
    <w:rPr/>
  </w:style>
  <w:style w:type="character" w:styleId="xl115">
    <w:name w:val="xl115"/>
    <w:link w:val="xl1151"/>
    <w:qFormat/>
    <w:rPr>
      <w:b w:val="false"/>
      <w:sz w:val="24"/>
    </w:rPr>
  </w:style>
  <w:style w:type="character" w:styleId="1">
    <w:name w:val="Абзац списка1"/>
    <w:link w:val="111"/>
    <w:qFormat/>
    <w:rPr>
      <w:b w:val="false"/>
      <w:sz w:val="20"/>
    </w:rPr>
  </w:style>
  <w:style w:type="character" w:styleId="xl69">
    <w:name w:val="xl69"/>
    <w:link w:val="xl691"/>
    <w:qFormat/>
    <w:rPr>
      <w:b w:val="false"/>
      <w:sz w:val="24"/>
    </w:rPr>
  </w:style>
  <w:style w:type="character" w:styleId="WW8Num4z0">
    <w:name w:val="WW8Num4z0"/>
    <w:link w:val="WW8Num4z01"/>
    <w:qFormat/>
    <w:rPr/>
  </w:style>
  <w:style w:type="character" w:styleId="Style12">
    <w:name w:val="Заголовок таблицы"/>
    <w:basedOn w:val="Style24"/>
    <w:link w:val="17"/>
    <w:qFormat/>
    <w:rPr>
      <w:b/>
    </w:rPr>
  </w:style>
  <w:style w:type="character" w:styleId="xl100">
    <w:name w:val="xl100"/>
    <w:link w:val="xl1001"/>
    <w:qFormat/>
    <w:rPr>
      <w:b w:val="false"/>
      <w:sz w:val="24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13">
    <w:name w:val="Указатель"/>
    <w:link w:val="12"/>
    <w:qFormat/>
    <w:rPr/>
  </w:style>
  <w:style w:type="character" w:styleId="xl91">
    <w:name w:val="xl91"/>
    <w:link w:val="xl911"/>
    <w:qFormat/>
    <w:rPr>
      <w:b w:val="false"/>
      <w:sz w:val="24"/>
    </w:rPr>
  </w:style>
  <w:style w:type="character" w:styleId="xl111">
    <w:name w:val="xl111"/>
    <w:link w:val="xl1111"/>
    <w:qFormat/>
    <w:rPr>
      <w:b w:val="false"/>
      <w:sz w:val="24"/>
    </w:rPr>
  </w:style>
  <w:style w:type="character" w:styleId="Header1">
    <w:name w:val="Header1"/>
    <w:qFormat/>
    <w:rPr/>
  </w:style>
  <w:style w:type="character" w:styleId="List1">
    <w:name w:val="List1"/>
    <w:basedOn w:val="Textbody"/>
    <w:qFormat/>
    <w:rPr/>
  </w:style>
  <w:style w:type="character" w:styleId="WW8Num5z0">
    <w:name w:val="WW8Num5z0"/>
    <w:link w:val="WW8Num5z01"/>
    <w:qFormat/>
    <w:rPr/>
  </w:style>
  <w:style w:type="character" w:styleId="xl81">
    <w:name w:val="xl81"/>
    <w:link w:val="xl811"/>
    <w:qFormat/>
    <w:rPr>
      <w:b w:val="false"/>
      <w:sz w:val="24"/>
    </w:rPr>
  </w:style>
  <w:style w:type="character" w:styleId="xl83">
    <w:name w:val="xl83"/>
    <w:link w:val="xl831"/>
    <w:qFormat/>
    <w:rPr>
      <w:b w:val="false"/>
      <w:sz w:val="24"/>
    </w:rPr>
  </w:style>
  <w:style w:type="character" w:styleId="xl98">
    <w:name w:val="xl98"/>
    <w:link w:val="xl981"/>
    <w:qFormat/>
    <w:rPr>
      <w:b w:val="false"/>
      <w:sz w:val="24"/>
    </w:rPr>
  </w:style>
  <w:style w:type="character" w:styleId="WW8Num3z0">
    <w:name w:val="WW8Num3z0"/>
    <w:link w:val="WW8Num3z01"/>
    <w:qFormat/>
    <w:rPr/>
  </w:style>
  <w:style w:type="character" w:styleId="WW8Num1z0">
    <w:name w:val="WW8Num1z0"/>
    <w:link w:val="WW8Num1z01"/>
    <w:qFormat/>
    <w:rPr/>
  </w:style>
  <w:style w:type="character" w:styleId="xl72">
    <w:name w:val="xl72"/>
    <w:link w:val="xl721"/>
    <w:qFormat/>
    <w:rPr>
      <w:b w:val="false"/>
      <w:sz w:val="24"/>
    </w:rPr>
  </w:style>
  <w:style w:type="character" w:styleId="xl87">
    <w:name w:val="xl87"/>
    <w:link w:val="xl871"/>
    <w:qFormat/>
    <w:rPr>
      <w:b w:val="false"/>
      <w:sz w:val="24"/>
    </w:rPr>
  </w:style>
  <w:style w:type="character" w:styleId="xl82">
    <w:name w:val="xl82"/>
    <w:link w:val="xl821"/>
    <w:qFormat/>
    <w:rPr>
      <w:b w:val="false"/>
      <w:sz w:val="24"/>
    </w:rPr>
  </w:style>
  <w:style w:type="character" w:styleId="xl84">
    <w:name w:val="xl84"/>
    <w:link w:val="xl841"/>
    <w:qFormat/>
    <w:rPr>
      <w:b w:val="false"/>
      <w:sz w:val="24"/>
    </w:rPr>
  </w:style>
  <w:style w:type="character" w:styleId="xl94">
    <w:name w:val="xl94"/>
    <w:link w:val="xl941"/>
    <w:qFormat/>
    <w:rPr>
      <w:b w:val="false"/>
    </w:rPr>
  </w:style>
  <w:style w:type="character" w:styleId="xl102">
    <w:name w:val="xl102"/>
    <w:link w:val="xl1021"/>
    <w:qFormat/>
    <w:rPr>
      <w:b w:val="false"/>
      <w:sz w:val="24"/>
    </w:rPr>
  </w:style>
  <w:style w:type="character" w:styleId="xl88">
    <w:name w:val="xl88"/>
    <w:link w:val="xl881"/>
    <w:qFormat/>
    <w:rPr>
      <w:b w:val="false"/>
      <w:sz w:val="24"/>
    </w:rPr>
  </w:style>
  <w:style w:type="character" w:styleId="xl97">
    <w:name w:val="xl97"/>
    <w:link w:val="xl971"/>
    <w:qFormat/>
    <w:rPr>
      <w:b w:val="false"/>
      <w:sz w:val="24"/>
    </w:rPr>
  </w:style>
  <w:style w:type="character" w:styleId="ConsPlusNormal">
    <w:name w:val="ConsPlusNormal"/>
    <w:link w:val="ConsPlusNormal1"/>
    <w:qFormat/>
    <w:rPr>
      <w:rFonts w:ascii="Times New Roman" w:hAnsi="Times New Roman"/>
      <w:color w:val="000000"/>
      <w:sz w:val="28"/>
    </w:rPr>
  </w:style>
  <w:style w:type="character" w:styleId="WW8Num8z0">
    <w:name w:val="WW8Num8z0"/>
    <w:link w:val="WW8Num8z0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xl92">
    <w:name w:val="xl92"/>
    <w:link w:val="xl921"/>
    <w:qFormat/>
    <w:rPr>
      <w:b w:val="false"/>
    </w:rPr>
  </w:style>
  <w:style w:type="character" w:styleId="Style14">
    <w:name w:val="Знак примечания"/>
    <w:link w:val="19"/>
    <w:qFormat/>
    <w:rPr>
      <w:sz w:val="16"/>
    </w:rPr>
  </w:style>
  <w:style w:type="character" w:styleId="xl90">
    <w:name w:val="xl90"/>
    <w:link w:val="xl901"/>
    <w:qFormat/>
    <w:rPr>
      <w:b w:val="false"/>
      <w:sz w:val="24"/>
    </w:rPr>
  </w:style>
  <w:style w:type="character" w:styleId="PageNumber">
    <w:name w:val="Page Number"/>
    <w:basedOn w:val="Style21"/>
    <w:rPr/>
  </w:style>
  <w:style w:type="character" w:styleId="xl93">
    <w:name w:val="xl93"/>
    <w:link w:val="xl931"/>
    <w:qFormat/>
    <w:rPr>
      <w:b w:val="false"/>
      <w:sz w:val="24"/>
    </w:rPr>
  </w:style>
  <w:style w:type="character" w:styleId="xl76">
    <w:name w:val="xl76"/>
    <w:link w:val="xl761"/>
    <w:qFormat/>
    <w:rPr>
      <w:sz w:val="24"/>
    </w:rPr>
  </w:style>
  <w:style w:type="character" w:styleId="xl114">
    <w:name w:val="xl114"/>
    <w:link w:val="xl1141"/>
    <w:qFormat/>
    <w:rPr>
      <w:b w:val="false"/>
      <w:sz w:val="24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xl112">
    <w:name w:val="xl112"/>
    <w:link w:val="xl1121"/>
    <w:qFormat/>
    <w:rPr>
      <w:b w:val="false"/>
      <w:sz w:val="24"/>
    </w:rPr>
  </w:style>
  <w:style w:type="character" w:styleId="Style15">
    <w:name w:val="Текст примечания"/>
    <w:link w:val="110"/>
    <w:qFormat/>
    <w:rPr>
      <w:sz w:val="20"/>
    </w:rPr>
  </w:style>
  <w:style w:type="character" w:styleId="Caption1">
    <w:name w:val="Caption1"/>
    <w:qFormat/>
    <w:rPr>
      <w:i/>
      <w:sz w:val="24"/>
    </w:rPr>
  </w:style>
  <w:style w:type="character" w:styleId="Style16">
    <w:name w:val="Тема примечания"/>
    <w:basedOn w:val="Style15"/>
    <w:link w:val="112"/>
    <w:qFormat/>
    <w:rPr/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ConsNonformat">
    <w:name w:val="ConsNonformat"/>
    <w:link w:val="ConsNonformat1"/>
    <w:qFormat/>
    <w:rPr>
      <w:rFonts w:ascii="Courier New" w:hAnsi="Courier New"/>
      <w:color w:val="000000"/>
      <w:sz w:val="20"/>
    </w:rPr>
  </w:style>
  <w:style w:type="character" w:styleId="Style17">
    <w:name w:val="Обычный (веб)"/>
    <w:link w:val="113"/>
    <w:qFormat/>
    <w:rPr>
      <w:b w:val="false"/>
      <w:sz w:val="24"/>
    </w:rPr>
  </w:style>
  <w:style w:type="character" w:styleId="Textbody">
    <w:name w:val="Text body"/>
    <w:qFormat/>
    <w:rPr/>
  </w:style>
  <w:style w:type="character" w:styleId="xl118">
    <w:name w:val="xl118"/>
    <w:link w:val="xl1181"/>
    <w:qFormat/>
    <w:rPr>
      <w:b w:val="false"/>
      <w:sz w:val="24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Style18">
    <w:name w:val="Верхний колонтитул Знак"/>
    <w:link w:val="114"/>
    <w:qFormat/>
    <w:rPr>
      <w:b/>
      <w:sz w:val="28"/>
    </w:rPr>
  </w:style>
  <w:style w:type="character" w:styleId="WW8Num6z0">
    <w:name w:val="WW8Num6z0"/>
    <w:link w:val="WW8Num6z0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10z0">
    <w:name w:val="WW8Num10z0"/>
    <w:link w:val="WW8Num10z01"/>
    <w:qFormat/>
    <w:rPr/>
  </w:style>
  <w:style w:type="character" w:styleId="xl65">
    <w:name w:val="xl65"/>
    <w:link w:val="xl651"/>
    <w:qFormat/>
    <w:rPr>
      <w:b w:val="false"/>
    </w:rPr>
  </w:style>
  <w:style w:type="character" w:styleId="xl99">
    <w:name w:val="xl99"/>
    <w:link w:val="xl991"/>
    <w:qFormat/>
    <w:rPr>
      <w:b w:val="false"/>
      <w:sz w:val="24"/>
    </w:rPr>
  </w:style>
  <w:style w:type="character" w:styleId="xl70">
    <w:name w:val="xl70"/>
    <w:link w:val="xl701"/>
    <w:qFormat/>
    <w:rPr>
      <w:b w:val="false"/>
      <w:sz w:val="24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xl103">
    <w:name w:val="xl103"/>
    <w:link w:val="xl1031"/>
    <w:qFormat/>
    <w:rPr>
      <w:b w:val="false"/>
      <w:sz w:val="24"/>
    </w:rPr>
  </w:style>
  <w:style w:type="character" w:styleId="xl106">
    <w:name w:val="xl106"/>
    <w:link w:val="xl1061"/>
    <w:qFormat/>
    <w:rPr>
      <w:sz w:val="24"/>
    </w:rPr>
  </w:style>
  <w:style w:type="character" w:styleId="xl75">
    <w:name w:val="xl75"/>
    <w:link w:val="xl751"/>
    <w:qFormat/>
    <w:rPr>
      <w:sz w:val="24"/>
    </w:rPr>
  </w:style>
  <w:style w:type="character" w:styleId="WW8Num11z0">
    <w:name w:val="WW8Num11z0"/>
    <w:link w:val="WW8Num11z01"/>
    <w:qFormat/>
    <w:rPr/>
  </w:style>
  <w:style w:type="character" w:styleId="xl116">
    <w:name w:val="xl116"/>
    <w:link w:val="xl1161"/>
    <w:qFormat/>
    <w:rPr>
      <w:b w:val="false"/>
      <w:sz w:val="24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ConsNormal">
    <w:name w:val="ConsNormal"/>
    <w:link w:val="ConsNormal1"/>
    <w:qFormat/>
    <w:rPr>
      <w:rFonts w:ascii="Arial" w:hAnsi="Arial"/>
      <w:color w:val="000000"/>
      <w:sz w:val="20"/>
    </w:rPr>
  </w:style>
  <w:style w:type="character" w:styleId="xl95">
    <w:name w:val="xl95"/>
    <w:link w:val="xl951"/>
    <w:qFormat/>
    <w:rPr>
      <w:b w:val="false"/>
      <w:sz w:val="24"/>
    </w:rPr>
  </w:style>
  <w:style w:type="character" w:styleId="xl74">
    <w:name w:val="xl74"/>
    <w:link w:val="xl741"/>
    <w:qFormat/>
    <w:rPr>
      <w:b w:val="false"/>
      <w:sz w:val="24"/>
    </w:rPr>
  </w:style>
  <w:style w:type="character" w:styleId="FollowedHyperlink">
    <w:name w:val="FollowedHyperlink"/>
    <w:rPr>
      <w:color w:val="800000"/>
      <w:u w:val="single"/>
    </w:rPr>
  </w:style>
  <w:style w:type="character" w:styleId="xl101">
    <w:name w:val="xl101"/>
    <w:link w:val="xl1011"/>
    <w:qFormat/>
    <w:rPr>
      <w:b w:val="false"/>
      <w:sz w:val="24"/>
    </w:rPr>
  </w:style>
  <w:style w:type="character" w:styleId="xl107">
    <w:name w:val="xl107"/>
    <w:link w:val="xl1071"/>
    <w:qFormat/>
    <w:rPr>
      <w:b w:val="false"/>
      <w:sz w:val="24"/>
    </w:rPr>
  </w:style>
  <w:style w:type="character" w:styleId="xl66">
    <w:name w:val="xl66"/>
    <w:link w:val="xl661"/>
    <w:qFormat/>
    <w:rPr>
      <w:b w:val="false"/>
      <w:sz w:val="24"/>
    </w:rPr>
  </w:style>
  <w:style w:type="character" w:styleId="WW8Num2z0">
    <w:name w:val="WW8Num2z0"/>
    <w:link w:val="WW8Num2z01"/>
    <w:qFormat/>
    <w:rPr/>
  </w:style>
  <w:style w:type="character" w:styleId="WW8Num13z0">
    <w:name w:val="WW8Num13z0"/>
    <w:link w:val="WW8Num13z01"/>
    <w:qFormat/>
    <w:rPr/>
  </w:style>
  <w:style w:type="character" w:styleId="xl105">
    <w:name w:val="xl105"/>
    <w:link w:val="xl1051"/>
    <w:qFormat/>
    <w:rPr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onsPlusCell">
    <w:name w:val="ConsPlusCell"/>
    <w:link w:val="ConsPlusCell1"/>
    <w:qFormat/>
    <w:rPr>
      <w:rFonts w:ascii="Arial" w:hAnsi="Arial"/>
      <w:color w:val="000000"/>
      <w:sz w:val="20"/>
    </w:rPr>
  </w:style>
  <w:style w:type="character" w:styleId="Style19">
    <w:name w:val="Абзац списка"/>
    <w:link w:val="22"/>
    <w:qFormat/>
    <w:rPr>
      <w:b w:val="false"/>
      <w:sz w:val="20"/>
    </w:rPr>
  </w:style>
  <w:style w:type="character" w:styleId="Style20">
    <w:name w:val="Текст выноски Знак"/>
    <w:link w:val="115"/>
    <w:qFormat/>
    <w:rPr>
      <w:rFonts w:ascii="Tahoma" w:hAnsi="Tahoma"/>
      <w:b/>
      <w:sz w:val="16"/>
    </w:rPr>
  </w:style>
  <w:style w:type="character" w:styleId="Style21">
    <w:name w:val="Основной шрифт абзаца"/>
    <w:link w:val="116"/>
    <w:qFormat/>
    <w:rPr/>
  </w:style>
  <w:style w:type="character" w:styleId="xl96">
    <w:name w:val="xl96"/>
    <w:link w:val="xl961"/>
    <w:qFormat/>
    <w:rPr>
      <w:b w:val="false"/>
      <w:sz w:val="24"/>
    </w:rPr>
  </w:style>
  <w:style w:type="character" w:styleId="xl85">
    <w:name w:val="xl85"/>
    <w:link w:val="xl851"/>
    <w:qFormat/>
    <w:rPr>
      <w:b w:val="false"/>
      <w:sz w:val="24"/>
    </w:rPr>
  </w:style>
  <w:style w:type="character" w:styleId="xl117">
    <w:name w:val="xl117"/>
    <w:link w:val="xl1171"/>
    <w:qFormat/>
    <w:rPr>
      <w:b w:val="false"/>
      <w:sz w:val="24"/>
    </w:rPr>
  </w:style>
  <w:style w:type="character" w:styleId="Style22">
    <w:name w:val="Колонтитул"/>
    <w:link w:val="18"/>
    <w:qFormat/>
    <w:rPr/>
  </w:style>
  <w:style w:type="character" w:styleId="WW8Num15z0">
    <w:name w:val="WW8Num15z0"/>
    <w:link w:val="WW8Num15z01"/>
    <w:qFormat/>
    <w:rPr/>
  </w:style>
  <w:style w:type="character" w:styleId="xl80">
    <w:name w:val="xl80"/>
    <w:link w:val="xl801"/>
    <w:qFormat/>
    <w:rPr>
      <w:sz w:val="24"/>
    </w:rPr>
  </w:style>
  <w:style w:type="character" w:styleId="Style23">
    <w:name w:val="Текст выноски"/>
    <w:link w:val="117"/>
    <w:qFormat/>
    <w:rPr>
      <w:rFonts w:ascii="Tahoma" w:hAnsi="Tahoma"/>
      <w:sz w:val="16"/>
    </w:rPr>
  </w:style>
  <w:style w:type="character" w:styleId="xl104">
    <w:name w:val="xl104"/>
    <w:link w:val="xl1041"/>
    <w:qFormat/>
    <w:rPr>
      <w:b w:val="false"/>
      <w:sz w:val="24"/>
    </w:rPr>
  </w:style>
  <w:style w:type="character" w:styleId="FontStyle29">
    <w:name w:val="Font Style29"/>
    <w:link w:val="FontStyle291"/>
    <w:qFormat/>
    <w:rPr>
      <w:rFonts w:ascii="Times New Roman" w:hAnsi="Times New Roman"/>
      <w:sz w:val="24"/>
    </w:rPr>
  </w:style>
  <w:style w:type="character" w:styleId="Style24">
    <w:name w:val="Содержимое таблицы"/>
    <w:link w:val="16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25">
    <w:name w:val="Нижний колонтитул Знак"/>
    <w:link w:val="118"/>
    <w:qFormat/>
    <w:rPr>
      <w:b/>
      <w:sz w:val="28"/>
    </w:rPr>
  </w:style>
  <w:style w:type="character" w:styleId="xl79">
    <w:name w:val="xl79"/>
    <w:link w:val="xl791"/>
    <w:qFormat/>
    <w:rPr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WW8Num9z0">
    <w:name w:val="WW8Num9z0"/>
    <w:link w:val="WW8Num9z01"/>
    <w:qFormat/>
    <w:rPr/>
  </w:style>
  <w:style w:type="character" w:styleId="Style26">
    <w:name w:val="Заголовок"/>
    <w:link w:val="11"/>
    <w:qFormat/>
    <w:rPr>
      <w:sz w:val="32"/>
    </w:rPr>
  </w:style>
  <w:style w:type="character" w:styleId="WW8Num7z0">
    <w:name w:val="WW8Num7z0"/>
    <w:link w:val="WW8Num7z0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xl113">
    <w:name w:val="xl113"/>
    <w:link w:val="xl1131"/>
    <w:qFormat/>
    <w:rPr>
      <w:b w:val="false"/>
      <w:sz w:val="24"/>
    </w:rPr>
  </w:style>
  <w:style w:type="character" w:styleId="21">
    <w:name w:val="Основной текст 2"/>
    <w:link w:val="212"/>
    <w:qFormat/>
    <w:rPr>
      <w:b w:val="false"/>
    </w:rPr>
  </w:style>
  <w:style w:type="character" w:styleId="Style27">
    <w:name w:val="Название Знак"/>
    <w:link w:val="119"/>
    <w:qFormat/>
    <w:rPr>
      <w:b/>
      <w:sz w:val="32"/>
    </w:rPr>
  </w:style>
  <w:style w:type="character" w:styleId="xl77">
    <w:name w:val="xl77"/>
    <w:link w:val="xl771"/>
    <w:qFormat/>
    <w:rPr>
      <w:b w:val="false"/>
      <w:sz w:val="24"/>
    </w:rPr>
  </w:style>
  <w:style w:type="character" w:styleId="Hyperlink">
    <w:name w:val="Hyperlink"/>
    <w:rPr>
      <w:color w:val="000080"/>
      <w:u w:val="single"/>
    </w:rPr>
  </w:style>
  <w:style w:type="paragraph" w:styleId="11">
    <w:name w:val="Заголовок1"/>
    <w:basedOn w:val="Normal"/>
    <w:next w:val="BodyText"/>
    <w:link w:val="Style26"/>
    <w:qFormat/>
    <w:pPr>
      <w:jc w:val="center"/>
    </w:pPr>
    <w:rPr>
      <w:sz w:val="32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2">
    <w:name w:val="Указатель1"/>
    <w:basedOn w:val="Normal"/>
    <w:link w:val="Style13"/>
    <w:qFormat/>
    <w:pPr/>
    <w:rPr/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1101">
    <w:name w:val="xl1101"/>
    <w:basedOn w:val="Normal"/>
    <w:link w:val="xl110"/>
    <w:qFormat/>
    <w:pPr>
      <w:spacing w:before="280" w:after="280"/>
      <w:jc w:val="center"/>
    </w:pPr>
    <w:rPr>
      <w:b w:val="false"/>
      <w:sz w:val="24"/>
    </w:rPr>
  </w:style>
  <w:style w:type="paragraph" w:styleId="xl891">
    <w:name w:val="xl891"/>
    <w:basedOn w:val="Normal"/>
    <w:link w:val="xl89"/>
    <w:qFormat/>
    <w:pPr>
      <w:spacing w:before="280" w:after="280"/>
      <w:jc w:val="center"/>
    </w:pPr>
    <w:rPr>
      <w:b w:val="false"/>
      <w:sz w:val="24"/>
    </w:rPr>
  </w:style>
  <w:style w:type="paragraph" w:styleId="xl671">
    <w:name w:val="xl671"/>
    <w:basedOn w:val="Normal"/>
    <w:link w:val="xl67"/>
    <w:qFormat/>
    <w:pPr>
      <w:spacing w:before="280" w:after="280"/>
      <w:jc w:val="center"/>
    </w:pPr>
    <w:rPr>
      <w:b w:val="false"/>
      <w:sz w:val="24"/>
    </w:rPr>
  </w:style>
  <w:style w:type="paragraph" w:styleId="xl861">
    <w:name w:val="xl861"/>
    <w:basedOn w:val="Normal"/>
    <w:link w:val="xl86"/>
    <w:qFormat/>
    <w:pPr>
      <w:spacing w:before="280" w:after="280"/>
      <w:jc w:val="center"/>
    </w:pPr>
    <w:rPr>
      <w:b w:val="false"/>
      <w:sz w:val="24"/>
    </w:rPr>
  </w:style>
  <w:style w:type="paragraph" w:styleId="13">
    <w:name w:val="Содержимое врезки1"/>
    <w:basedOn w:val="Normal"/>
    <w:link w:val="Style9"/>
    <w:qFormat/>
    <w:pPr/>
    <w:rPr/>
  </w:style>
  <w:style w:type="paragraph" w:styleId="211">
    <w:name w:val="Основной текст 2 Знак1"/>
    <w:link w:val="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681">
    <w:name w:val="xl681"/>
    <w:basedOn w:val="Normal"/>
    <w:link w:val="xl68"/>
    <w:qFormat/>
    <w:pPr>
      <w:spacing w:before="280" w:after="280"/>
      <w:jc w:val="center"/>
    </w:pPr>
    <w:rPr>
      <w:b w:val="false"/>
      <w:sz w:val="24"/>
    </w:rPr>
  </w:style>
  <w:style w:type="paragraph" w:styleId="Standard1">
    <w:name w:val="Standard1"/>
    <w:link w:val="Standard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Без интервала1"/>
    <w:link w:val="Style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xl1081">
    <w:name w:val="xl1081"/>
    <w:basedOn w:val="Normal"/>
    <w:link w:val="xl108"/>
    <w:qFormat/>
    <w:pPr>
      <w:spacing w:before="280" w:after="280"/>
    </w:pPr>
    <w:rPr>
      <w:b w:val="false"/>
      <w:sz w:val="24"/>
    </w:rPr>
  </w:style>
  <w:style w:type="paragraph" w:styleId="xl781">
    <w:name w:val="xl781"/>
    <w:basedOn w:val="Normal"/>
    <w:link w:val="xl78"/>
    <w:qFormat/>
    <w:pPr>
      <w:spacing w:before="280" w:after="280"/>
      <w:jc w:val="center"/>
    </w:pPr>
    <w:rPr>
      <w:b w:val="false"/>
      <w:sz w:val="24"/>
    </w:rPr>
  </w:style>
  <w:style w:type="paragraph" w:styleId="xl731">
    <w:name w:val="xl731"/>
    <w:basedOn w:val="Normal"/>
    <w:link w:val="xl73"/>
    <w:qFormat/>
    <w:pPr>
      <w:spacing w:before="280" w:after="280"/>
    </w:pPr>
    <w:rPr>
      <w:b w:val="false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711">
    <w:name w:val="xl711"/>
    <w:basedOn w:val="Normal"/>
    <w:link w:val="xl71"/>
    <w:qFormat/>
    <w:pPr>
      <w:spacing w:before="280" w:after="280"/>
    </w:pPr>
    <w:rPr>
      <w:b w:val="false"/>
      <w:sz w:val="24"/>
    </w:rPr>
  </w:style>
  <w:style w:type="paragraph" w:styleId="xl1091">
    <w:name w:val="xl1091"/>
    <w:basedOn w:val="Normal"/>
    <w:link w:val="xl109"/>
    <w:qFormat/>
    <w:pPr>
      <w:spacing w:before="280" w:after="280"/>
      <w:jc w:val="center"/>
    </w:pPr>
    <w:rPr>
      <w:b w:val="false"/>
      <w:sz w:val="24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4z01">
    <w:name w:val="WW8Num14z01"/>
    <w:link w:val="WW8Num14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Без интервала Знак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2z01">
    <w:name w:val="WW8Num12z01"/>
    <w:link w:val="WW8Num12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151">
    <w:name w:val="xl1151"/>
    <w:basedOn w:val="Normal"/>
    <w:link w:val="xl115"/>
    <w:qFormat/>
    <w:pPr>
      <w:spacing w:before="280" w:after="280"/>
      <w:jc w:val="center"/>
    </w:pPr>
    <w:rPr>
      <w:b w:val="false"/>
      <w:sz w:val="24"/>
    </w:rPr>
  </w:style>
  <w:style w:type="paragraph" w:styleId="111">
    <w:name w:val="Абзац списка11"/>
    <w:basedOn w:val="Normal"/>
    <w:link w:val="1"/>
    <w:qFormat/>
    <w:pPr>
      <w:ind w:hanging="0" w:left="720" w:right="0"/>
    </w:pPr>
    <w:rPr>
      <w:b w:val="false"/>
      <w:sz w:val="20"/>
    </w:rPr>
  </w:style>
  <w:style w:type="paragraph" w:styleId="xl691">
    <w:name w:val="xl691"/>
    <w:basedOn w:val="Normal"/>
    <w:link w:val="xl69"/>
    <w:qFormat/>
    <w:pPr>
      <w:spacing w:before="280" w:after="280"/>
      <w:jc w:val="center"/>
    </w:pPr>
    <w:rPr>
      <w:b w:val="false"/>
      <w:sz w:val="24"/>
    </w:rPr>
  </w:style>
  <w:style w:type="paragraph" w:styleId="WW8Num4z01">
    <w:name w:val="WW8Num4z01"/>
    <w:link w:val="WW8Num4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Содержимое таблицы1"/>
    <w:basedOn w:val="Normal"/>
    <w:link w:val="Style24"/>
    <w:qFormat/>
    <w:pPr>
      <w:widowControl w:val="false"/>
    </w:pPr>
    <w:rPr/>
  </w:style>
  <w:style w:type="paragraph" w:styleId="17">
    <w:name w:val="Заголовок таблицы1"/>
    <w:basedOn w:val="16"/>
    <w:link w:val="Style12"/>
    <w:qFormat/>
    <w:pPr>
      <w:jc w:val="center"/>
    </w:pPr>
    <w:rPr>
      <w:b/>
    </w:rPr>
  </w:style>
  <w:style w:type="paragraph" w:styleId="xl1001">
    <w:name w:val="xl1001"/>
    <w:basedOn w:val="Normal"/>
    <w:link w:val="xl100"/>
    <w:qFormat/>
    <w:pPr>
      <w:spacing w:before="280" w:after="280"/>
      <w:jc w:val="center"/>
    </w:pPr>
    <w:rPr>
      <w:b w:val="false"/>
      <w:sz w:val="24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xl911">
    <w:name w:val="xl911"/>
    <w:basedOn w:val="Normal"/>
    <w:link w:val="xl91"/>
    <w:qFormat/>
    <w:pPr>
      <w:spacing w:before="280" w:after="280"/>
    </w:pPr>
    <w:rPr>
      <w:b w:val="false"/>
      <w:sz w:val="24"/>
    </w:rPr>
  </w:style>
  <w:style w:type="paragraph" w:styleId="xl1111">
    <w:name w:val="xl1111"/>
    <w:basedOn w:val="Normal"/>
    <w:link w:val="xl111"/>
    <w:qFormat/>
    <w:pPr>
      <w:spacing w:before="280" w:after="280"/>
      <w:jc w:val="center"/>
    </w:pPr>
    <w:rPr>
      <w:b w:val="false"/>
      <w:sz w:val="24"/>
    </w:rPr>
  </w:style>
  <w:style w:type="paragraph" w:styleId="18">
    <w:name w:val="Колонтитул1"/>
    <w:basedOn w:val="Normal"/>
    <w:link w:val="Style22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WW8Num5z01">
    <w:name w:val="WW8Num5z01"/>
    <w:link w:val="WW8Num5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811">
    <w:name w:val="xl811"/>
    <w:basedOn w:val="Normal"/>
    <w:link w:val="xl81"/>
    <w:qFormat/>
    <w:pPr>
      <w:spacing w:before="280" w:after="280"/>
      <w:jc w:val="center"/>
    </w:pPr>
    <w:rPr>
      <w:b w:val="false"/>
      <w:sz w:val="24"/>
    </w:rPr>
  </w:style>
  <w:style w:type="paragraph" w:styleId="xl831">
    <w:name w:val="xl831"/>
    <w:basedOn w:val="Normal"/>
    <w:link w:val="xl83"/>
    <w:qFormat/>
    <w:pPr>
      <w:spacing w:before="280" w:after="280"/>
    </w:pPr>
    <w:rPr>
      <w:b w:val="false"/>
      <w:sz w:val="24"/>
    </w:rPr>
  </w:style>
  <w:style w:type="paragraph" w:styleId="xl981">
    <w:name w:val="xl981"/>
    <w:basedOn w:val="Normal"/>
    <w:link w:val="xl98"/>
    <w:qFormat/>
    <w:pPr>
      <w:spacing w:before="280" w:after="280"/>
      <w:jc w:val="center"/>
    </w:pPr>
    <w:rPr>
      <w:b w:val="false"/>
      <w:sz w:val="24"/>
    </w:rPr>
  </w:style>
  <w:style w:type="paragraph" w:styleId="WW8Num3z01">
    <w:name w:val="WW8Num3z01"/>
    <w:link w:val="WW8Num3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721">
    <w:name w:val="xl721"/>
    <w:basedOn w:val="Normal"/>
    <w:link w:val="xl72"/>
    <w:qFormat/>
    <w:pPr>
      <w:spacing w:before="280" w:after="280"/>
    </w:pPr>
    <w:rPr>
      <w:b w:val="false"/>
      <w:sz w:val="24"/>
    </w:rPr>
  </w:style>
  <w:style w:type="paragraph" w:styleId="xl871">
    <w:name w:val="xl871"/>
    <w:basedOn w:val="Normal"/>
    <w:link w:val="xl87"/>
    <w:qFormat/>
    <w:pPr>
      <w:spacing w:before="280" w:after="280"/>
    </w:pPr>
    <w:rPr>
      <w:b w:val="false"/>
      <w:sz w:val="24"/>
    </w:rPr>
  </w:style>
  <w:style w:type="paragraph" w:styleId="xl821">
    <w:name w:val="xl821"/>
    <w:basedOn w:val="Normal"/>
    <w:link w:val="xl82"/>
    <w:qFormat/>
    <w:pPr>
      <w:spacing w:before="280" w:after="280"/>
      <w:jc w:val="center"/>
    </w:pPr>
    <w:rPr>
      <w:b w:val="false"/>
      <w:sz w:val="24"/>
    </w:rPr>
  </w:style>
  <w:style w:type="paragraph" w:styleId="xl841">
    <w:name w:val="xl841"/>
    <w:basedOn w:val="Normal"/>
    <w:link w:val="xl84"/>
    <w:qFormat/>
    <w:pPr>
      <w:spacing w:before="280" w:after="280"/>
    </w:pPr>
    <w:rPr>
      <w:b w:val="false"/>
      <w:sz w:val="24"/>
    </w:rPr>
  </w:style>
  <w:style w:type="paragraph" w:styleId="xl941">
    <w:name w:val="xl941"/>
    <w:basedOn w:val="Normal"/>
    <w:link w:val="xl94"/>
    <w:qFormat/>
    <w:pPr>
      <w:spacing w:before="280" w:after="280"/>
      <w:jc w:val="center"/>
    </w:pPr>
    <w:rPr>
      <w:b w:val="false"/>
    </w:rPr>
  </w:style>
  <w:style w:type="paragraph" w:styleId="xl1021">
    <w:name w:val="xl1021"/>
    <w:basedOn w:val="Normal"/>
    <w:link w:val="xl102"/>
    <w:qFormat/>
    <w:pPr>
      <w:spacing w:before="280" w:after="280"/>
      <w:jc w:val="center"/>
    </w:pPr>
    <w:rPr>
      <w:b w:val="false"/>
      <w:sz w:val="24"/>
    </w:rPr>
  </w:style>
  <w:style w:type="paragraph" w:styleId="xl881">
    <w:name w:val="xl881"/>
    <w:basedOn w:val="Normal"/>
    <w:link w:val="xl88"/>
    <w:qFormat/>
    <w:pPr>
      <w:spacing w:before="280" w:after="280"/>
      <w:jc w:val="center"/>
    </w:pPr>
    <w:rPr>
      <w:b w:val="false"/>
      <w:sz w:val="24"/>
    </w:rPr>
  </w:style>
  <w:style w:type="paragraph" w:styleId="xl971">
    <w:name w:val="xl971"/>
    <w:basedOn w:val="Normal"/>
    <w:link w:val="xl97"/>
    <w:qFormat/>
    <w:pPr>
      <w:spacing w:before="280" w:after="280"/>
      <w:jc w:val="center"/>
    </w:pPr>
    <w:rPr>
      <w:b w:val="false"/>
      <w:sz w:val="24"/>
    </w:rPr>
  </w:style>
  <w:style w:type="paragraph" w:styleId="ConsPlusNormal1">
    <w:name w:val="ConsPlusNormal1"/>
    <w:link w:val="ConsPlusNormal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01">
    <w:name w:val="WW8Num8z01"/>
    <w:link w:val="WW8Num8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921">
    <w:name w:val="xl921"/>
    <w:basedOn w:val="Normal"/>
    <w:link w:val="xl92"/>
    <w:qFormat/>
    <w:pPr>
      <w:spacing w:before="280" w:after="280"/>
      <w:jc w:val="center"/>
    </w:pPr>
    <w:rPr>
      <w:b w:val="false"/>
    </w:rPr>
  </w:style>
  <w:style w:type="paragraph" w:styleId="19">
    <w:name w:val="Знак примечания1"/>
    <w:link w:val="Style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16"/>
      <w:szCs w:val="20"/>
      <w:lang w:val="ru-RU" w:eastAsia="zh-CN" w:bidi="hi-IN"/>
    </w:rPr>
  </w:style>
  <w:style w:type="paragraph" w:styleId="xl901">
    <w:name w:val="xl901"/>
    <w:basedOn w:val="Normal"/>
    <w:link w:val="xl90"/>
    <w:qFormat/>
    <w:pPr>
      <w:spacing w:before="280" w:after="280"/>
      <w:jc w:val="center"/>
    </w:pPr>
    <w:rPr>
      <w:b w:val="false"/>
      <w:sz w:val="24"/>
    </w:rPr>
  </w:style>
  <w:style w:type="paragraph" w:styleId="PageNumber1">
    <w:name w:val="Page Number1"/>
    <w:basedOn w:val="116"/>
    <w:qFormat/>
    <w:pPr/>
    <w:rPr/>
  </w:style>
  <w:style w:type="paragraph" w:styleId="xl931">
    <w:name w:val="xl931"/>
    <w:basedOn w:val="Normal"/>
    <w:link w:val="xl93"/>
    <w:qFormat/>
    <w:pPr>
      <w:spacing w:before="280" w:after="280"/>
      <w:jc w:val="center"/>
    </w:pPr>
    <w:rPr>
      <w:b w:val="false"/>
      <w:sz w:val="24"/>
    </w:rPr>
  </w:style>
  <w:style w:type="paragraph" w:styleId="xl761">
    <w:name w:val="xl761"/>
    <w:basedOn w:val="Normal"/>
    <w:link w:val="xl76"/>
    <w:qFormat/>
    <w:pPr>
      <w:spacing w:before="280" w:after="280"/>
      <w:jc w:val="center"/>
    </w:pPr>
    <w:rPr>
      <w:sz w:val="24"/>
    </w:rPr>
  </w:style>
  <w:style w:type="paragraph" w:styleId="xl1141">
    <w:name w:val="xl1141"/>
    <w:basedOn w:val="Normal"/>
    <w:link w:val="xl114"/>
    <w:qFormat/>
    <w:pPr>
      <w:spacing w:before="280" w:after="280"/>
      <w:jc w:val="center"/>
    </w:pPr>
    <w:rPr>
      <w:b w:val="false"/>
      <w:sz w:val="24"/>
    </w:rPr>
  </w:style>
  <w:style w:type="paragraph" w:styleId="xl1121">
    <w:name w:val="xl1121"/>
    <w:basedOn w:val="Normal"/>
    <w:link w:val="xl112"/>
    <w:qFormat/>
    <w:pPr>
      <w:spacing w:before="280" w:after="280"/>
      <w:jc w:val="center"/>
    </w:pPr>
    <w:rPr>
      <w:b w:val="false"/>
      <w:sz w:val="24"/>
    </w:rPr>
  </w:style>
  <w:style w:type="paragraph" w:styleId="110">
    <w:name w:val="Текст примечания1"/>
    <w:basedOn w:val="Normal"/>
    <w:link w:val="Style15"/>
    <w:qFormat/>
    <w:pPr/>
    <w:rPr>
      <w:sz w:val="20"/>
    </w:rPr>
  </w:style>
  <w:style w:type="paragraph" w:styleId="112">
    <w:name w:val="Тема примечания1"/>
    <w:basedOn w:val="110"/>
    <w:next w:val="110"/>
    <w:link w:val="Style16"/>
    <w:qFormat/>
    <w:pPr/>
    <w:rPr/>
  </w:style>
  <w:style w:type="paragraph" w:styleId="ConsNonformat1">
    <w:name w:val="ConsNonformat1"/>
    <w:link w:val="ConsNonformat"/>
    <w:qFormat/>
    <w:pPr>
      <w:widowControl w:val="false"/>
      <w:bidi w:val="0"/>
      <w:spacing w:lineRule="auto" w:line="240" w:before="0" w:after="0"/>
      <w:ind w:hanging="0" w:left="0" w:right="19772"/>
      <w:jc w:val="left"/>
    </w:pPr>
    <w:rPr>
      <w:rFonts w:ascii="Courier New" w:hAnsi="Courier New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Обычный (веб)1"/>
    <w:basedOn w:val="Normal"/>
    <w:link w:val="Style17"/>
    <w:qFormat/>
    <w:pPr>
      <w:spacing w:before="280" w:after="280"/>
    </w:pPr>
    <w:rPr>
      <w:b w:val="false"/>
      <w:sz w:val="24"/>
    </w:rPr>
  </w:style>
  <w:style w:type="paragraph" w:styleId="xl1181">
    <w:name w:val="xl1181"/>
    <w:basedOn w:val="Normal"/>
    <w:link w:val="xl118"/>
    <w:qFormat/>
    <w:pPr>
      <w:spacing w:before="280" w:after="280"/>
      <w:jc w:val="center"/>
    </w:pPr>
    <w:rPr>
      <w:b w:val="false"/>
      <w:sz w:val="24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4">
    <w:name w:val="Верхний колонтитул Знак1"/>
    <w:link w:val="Style1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01">
    <w:name w:val="WW8Num6z01"/>
    <w:link w:val="WW8Num6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01">
    <w:name w:val="WW8Num10z01"/>
    <w:link w:val="WW8Num10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651">
    <w:name w:val="xl651"/>
    <w:basedOn w:val="Normal"/>
    <w:link w:val="xl65"/>
    <w:qFormat/>
    <w:pPr>
      <w:spacing w:before="280" w:after="280"/>
    </w:pPr>
    <w:rPr>
      <w:b w:val="false"/>
    </w:rPr>
  </w:style>
  <w:style w:type="paragraph" w:styleId="xl991">
    <w:name w:val="xl991"/>
    <w:basedOn w:val="Normal"/>
    <w:link w:val="xl99"/>
    <w:qFormat/>
    <w:pPr>
      <w:spacing w:before="280" w:after="280"/>
      <w:jc w:val="center"/>
    </w:pPr>
    <w:rPr>
      <w:b w:val="false"/>
      <w:sz w:val="24"/>
    </w:rPr>
  </w:style>
  <w:style w:type="paragraph" w:styleId="xl701">
    <w:name w:val="xl701"/>
    <w:basedOn w:val="Normal"/>
    <w:link w:val="xl70"/>
    <w:qFormat/>
    <w:pPr>
      <w:spacing w:before="280" w:after="280"/>
      <w:jc w:val="center"/>
    </w:pPr>
    <w:rPr>
      <w:b w:val="false"/>
      <w:sz w:val="24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l1031">
    <w:name w:val="xl1031"/>
    <w:basedOn w:val="Normal"/>
    <w:link w:val="xl103"/>
    <w:qFormat/>
    <w:pPr>
      <w:spacing w:before="280" w:after="280"/>
    </w:pPr>
    <w:rPr>
      <w:b w:val="false"/>
      <w:sz w:val="24"/>
    </w:rPr>
  </w:style>
  <w:style w:type="paragraph" w:styleId="xl1061">
    <w:name w:val="xl1061"/>
    <w:basedOn w:val="Normal"/>
    <w:link w:val="xl106"/>
    <w:qFormat/>
    <w:pPr>
      <w:spacing w:before="280" w:after="280"/>
      <w:jc w:val="center"/>
    </w:pPr>
    <w:rPr>
      <w:sz w:val="24"/>
    </w:rPr>
  </w:style>
  <w:style w:type="paragraph" w:styleId="xl751">
    <w:name w:val="xl751"/>
    <w:basedOn w:val="Normal"/>
    <w:link w:val="xl75"/>
    <w:qFormat/>
    <w:pPr>
      <w:spacing w:before="280" w:after="280"/>
      <w:jc w:val="center"/>
    </w:pPr>
    <w:rPr>
      <w:sz w:val="24"/>
    </w:rPr>
  </w:style>
  <w:style w:type="paragraph" w:styleId="WW8Num11z01">
    <w:name w:val="WW8Num11z01"/>
    <w:link w:val="WW8Num1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161">
    <w:name w:val="xl1161"/>
    <w:basedOn w:val="Normal"/>
    <w:link w:val="xl116"/>
    <w:qFormat/>
    <w:pPr>
      <w:spacing w:before="280" w:after="280"/>
      <w:jc w:val="center"/>
    </w:pPr>
    <w:rPr>
      <w:b w:val="false"/>
      <w:sz w:val="24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/>
    <w:rPr/>
  </w:style>
  <w:style w:type="paragraph" w:styleId="ConsNormal1">
    <w:name w:val="ConsNormal1"/>
    <w:link w:val="ConsNormal"/>
    <w:qFormat/>
    <w:pPr>
      <w:widowControl w:val="false"/>
      <w:bidi w:val="0"/>
      <w:spacing w:lineRule="auto" w:line="240" w:before="0" w:after="0"/>
      <w:ind w:firstLine="720" w:left="0" w:right="19772"/>
      <w:jc w:val="left"/>
    </w:pPr>
    <w:rPr>
      <w:rFonts w:ascii="Arial" w:hAnsi="Aria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951">
    <w:name w:val="xl951"/>
    <w:basedOn w:val="Normal"/>
    <w:link w:val="xl95"/>
    <w:qFormat/>
    <w:pPr>
      <w:spacing w:before="280" w:after="280"/>
      <w:jc w:val="center"/>
    </w:pPr>
    <w:rPr>
      <w:b w:val="false"/>
      <w:sz w:val="24"/>
    </w:rPr>
  </w:style>
  <w:style w:type="paragraph" w:styleId="xl741">
    <w:name w:val="xl741"/>
    <w:basedOn w:val="Normal"/>
    <w:link w:val="xl74"/>
    <w:qFormat/>
    <w:pPr>
      <w:spacing w:before="280" w:after="280"/>
    </w:pPr>
    <w:rPr>
      <w:b w:val="false"/>
      <w:sz w:val="24"/>
    </w:rPr>
  </w:style>
  <w:style w:type="paragraph" w:styleId="VisitedInternetLink">
    <w:name w:val="Visited 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800000"/>
      <w:spacing w:val="0"/>
      <w:kern w:val="0"/>
      <w:sz w:val="20"/>
      <w:szCs w:val="20"/>
      <w:u w:val="single"/>
      <w:lang w:val="ru-RU" w:eastAsia="zh-CN" w:bidi="hi-IN"/>
    </w:rPr>
  </w:style>
  <w:style w:type="paragraph" w:styleId="xl1011">
    <w:name w:val="xl1011"/>
    <w:basedOn w:val="Normal"/>
    <w:link w:val="xl101"/>
    <w:qFormat/>
    <w:pPr>
      <w:spacing w:before="280" w:after="280"/>
      <w:jc w:val="center"/>
    </w:pPr>
    <w:rPr>
      <w:b w:val="false"/>
      <w:sz w:val="24"/>
    </w:rPr>
  </w:style>
  <w:style w:type="paragraph" w:styleId="xl1071">
    <w:name w:val="xl1071"/>
    <w:basedOn w:val="Normal"/>
    <w:link w:val="xl107"/>
    <w:qFormat/>
    <w:pPr>
      <w:spacing w:before="280" w:after="280"/>
      <w:jc w:val="center"/>
    </w:pPr>
    <w:rPr>
      <w:b w:val="false"/>
      <w:sz w:val="24"/>
    </w:rPr>
  </w:style>
  <w:style w:type="paragraph" w:styleId="xl661">
    <w:name w:val="xl661"/>
    <w:basedOn w:val="Normal"/>
    <w:link w:val="xl66"/>
    <w:qFormat/>
    <w:pPr>
      <w:spacing w:before="280" w:after="280"/>
      <w:jc w:val="center"/>
    </w:pPr>
    <w:rPr>
      <w:b w:val="false"/>
      <w:sz w:val="24"/>
    </w:rPr>
  </w:style>
  <w:style w:type="paragraph" w:styleId="WW8Num2z01">
    <w:name w:val="WW8Num2z01"/>
    <w:link w:val="WW8Num2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01">
    <w:name w:val="WW8Num13z01"/>
    <w:link w:val="WW8Num13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051">
    <w:name w:val="xl1051"/>
    <w:basedOn w:val="Normal"/>
    <w:link w:val="xl105"/>
    <w:qFormat/>
    <w:pPr>
      <w:spacing w:before="280" w:after="280"/>
      <w:jc w:val="center"/>
    </w:pPr>
    <w:rPr>
      <w:sz w:val="24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1"/>
    <w:link w:val="ConsPlusCell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2">
    <w:name w:val="Абзац списка2"/>
    <w:basedOn w:val="Normal"/>
    <w:link w:val="Style19"/>
    <w:qFormat/>
    <w:pPr>
      <w:spacing w:before="0" w:after="0"/>
      <w:ind w:hanging="0" w:left="720" w:right="0"/>
      <w:contextualSpacing/>
    </w:pPr>
    <w:rPr>
      <w:b w:val="false"/>
      <w:sz w:val="20"/>
    </w:rPr>
  </w:style>
  <w:style w:type="paragraph" w:styleId="115">
    <w:name w:val="Текст выноски Знак1"/>
    <w:link w:val="Style2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ahoma" w:hAnsi="Tahoma" w:eastAsia="DejaVu Sans" w:cs="Droid Sans"/>
      <w:b/>
      <w:color w:val="000000"/>
      <w:spacing w:val="0"/>
      <w:kern w:val="0"/>
      <w:sz w:val="16"/>
      <w:szCs w:val="20"/>
      <w:lang w:val="ru-RU" w:eastAsia="zh-CN" w:bidi="hi-IN"/>
    </w:rPr>
  </w:style>
  <w:style w:type="paragraph" w:styleId="116">
    <w:name w:val="Основной шрифт абзаца1"/>
    <w:link w:val="Style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961">
    <w:name w:val="xl961"/>
    <w:basedOn w:val="Normal"/>
    <w:link w:val="xl96"/>
    <w:qFormat/>
    <w:pPr>
      <w:spacing w:before="280" w:after="280"/>
      <w:jc w:val="center"/>
    </w:pPr>
    <w:rPr>
      <w:b w:val="false"/>
      <w:sz w:val="24"/>
    </w:rPr>
  </w:style>
  <w:style w:type="paragraph" w:styleId="xl851">
    <w:name w:val="xl851"/>
    <w:basedOn w:val="Normal"/>
    <w:link w:val="xl85"/>
    <w:qFormat/>
    <w:pPr>
      <w:spacing w:before="280" w:after="280"/>
      <w:jc w:val="center"/>
    </w:pPr>
    <w:rPr>
      <w:b w:val="false"/>
      <w:sz w:val="24"/>
    </w:rPr>
  </w:style>
  <w:style w:type="paragraph" w:styleId="xl1171">
    <w:name w:val="xl1171"/>
    <w:basedOn w:val="Normal"/>
    <w:link w:val="xl117"/>
    <w:qFormat/>
    <w:pPr>
      <w:spacing w:before="280" w:after="280"/>
      <w:jc w:val="center"/>
    </w:pPr>
    <w:rPr>
      <w:b w:val="false"/>
      <w:sz w:val="24"/>
    </w:rPr>
  </w:style>
  <w:style w:type="paragraph" w:styleId="WW8Num15z01">
    <w:name w:val="WW8Num15z01"/>
    <w:link w:val="WW8Num15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801">
    <w:name w:val="xl801"/>
    <w:basedOn w:val="Normal"/>
    <w:link w:val="xl80"/>
    <w:qFormat/>
    <w:pPr>
      <w:spacing w:before="280" w:after="280"/>
      <w:jc w:val="center"/>
    </w:pPr>
    <w:rPr>
      <w:sz w:val="24"/>
    </w:rPr>
  </w:style>
  <w:style w:type="paragraph" w:styleId="117">
    <w:name w:val="Текст выноски1"/>
    <w:basedOn w:val="Normal"/>
    <w:link w:val="Style23"/>
    <w:qFormat/>
    <w:pPr/>
    <w:rPr>
      <w:rFonts w:ascii="Tahoma" w:hAnsi="Tahoma"/>
      <w:sz w:val="16"/>
    </w:rPr>
  </w:style>
  <w:style w:type="paragraph" w:styleId="xl1041">
    <w:name w:val="xl1041"/>
    <w:basedOn w:val="Normal"/>
    <w:link w:val="xl104"/>
    <w:qFormat/>
    <w:pPr>
      <w:spacing w:before="280" w:after="280"/>
    </w:pPr>
    <w:rPr>
      <w:b w:val="false"/>
      <w:sz w:val="24"/>
    </w:rPr>
  </w:style>
  <w:style w:type="paragraph" w:styleId="FontStyle291">
    <w:name w:val="Font Style291"/>
    <w:link w:val="FontStyle2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DejaVu Sans" w:cs="Droid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8">
    <w:name w:val="Нижний колонтитул Знак1"/>
    <w:link w:val="Style2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xl791">
    <w:name w:val="xl791"/>
    <w:basedOn w:val="Normal"/>
    <w:link w:val="xl79"/>
    <w:qFormat/>
    <w:pPr>
      <w:spacing w:before="280" w:after="280"/>
      <w:jc w:val="center"/>
    </w:pPr>
    <w:rPr>
      <w:sz w:val="24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DejaVu Sans" w:cs="Droid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9z01">
    <w:name w:val="WW8Num9z01"/>
    <w:link w:val="WW8Num9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color w:val="000000"/>
      <w:spacing w:val="0"/>
      <w:kern w:val="0"/>
      <w:sz w:val="20"/>
      <w:szCs w:val="20"/>
      <w:lang w:val="ru-RU" w:eastAsia="zh-CN" w:bidi="hi-IN"/>
    </w:rPr>
  </w:style>
  <w:style w:type="paragraph" w:styleId="xl1131">
    <w:name w:val="xl1131"/>
    <w:basedOn w:val="Normal"/>
    <w:link w:val="xl113"/>
    <w:qFormat/>
    <w:pPr>
      <w:spacing w:before="280" w:after="280"/>
      <w:jc w:val="center"/>
    </w:pPr>
    <w:rPr>
      <w:b w:val="false"/>
      <w:sz w:val="24"/>
    </w:rPr>
  </w:style>
  <w:style w:type="paragraph" w:styleId="212">
    <w:name w:val="Основной текст 21"/>
    <w:basedOn w:val="Normal"/>
    <w:link w:val="21"/>
    <w:qFormat/>
    <w:pPr>
      <w:spacing w:lineRule="auto" w:line="480" w:before="0" w:after="120"/>
    </w:pPr>
    <w:rPr>
      <w:b w:val="false"/>
    </w:rPr>
  </w:style>
  <w:style w:type="paragraph" w:styleId="119">
    <w:name w:val="Название Знак1"/>
    <w:link w:val="Style2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ejaVu Sans" w:cs="Droid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xl771">
    <w:name w:val="xl771"/>
    <w:basedOn w:val="Normal"/>
    <w:link w:val="xl77"/>
    <w:qFormat/>
    <w:pPr>
      <w:spacing w:before="280" w:after="280"/>
      <w:jc w:val="center"/>
    </w:pPr>
    <w:rPr>
      <w:b w:val="false"/>
      <w:sz w:val="24"/>
    </w:rPr>
  </w:style>
  <w:style w:type="table" w:default="1" w:styleId="Style_7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LAW;n=107775;fld=134;dst=100112" TargetMode="External"/><Relationship Id="rId3" Type="http://schemas.openxmlformats.org/officeDocument/2006/relationships/hyperlink" Target="consultantplus://offline/ref=7042201B966CCABA63A8A565C2B174AF53E4A14CCE7A0920CCE0249CE28FF880B352FA761D0D06963E8A99d2h5L" TargetMode="External"/><Relationship Id="rId4" Type="http://schemas.openxmlformats.org/officeDocument/2006/relationships/hyperlink" Target="consultantplus://offline/ref=A2F5632B0356F9551B52F368B81F05E192E96C5529BAD64B613B1A9C5D92DF233718E9E0F7EEE70C7E389AMCpBN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LibreOffice/24.2.4.1$Linux_X86_64 LibreOffice_project/420$Build-1</Application>
  <AppVersion>15.0000</AppVersion>
  <Pages>47</Pages>
  <Words>6310</Words>
  <Characters>45877</Characters>
  <CharactersWithSpaces>52130</CharactersWithSpaces>
  <Paragraphs>1650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2025-01-29T15:33:18Z</dcterms:modified>
  <cp:revision>1</cp:revision>
  <dc:subject/>
  <dc:title/>
</cp:coreProperties>
</file>